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3735A" w14:textId="77777777" w:rsidR="00DF7D8C" w:rsidRPr="00372797" w:rsidRDefault="00DF7D8C" w:rsidP="003727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372797">
        <w:rPr>
          <w:rFonts w:ascii="Times New Roman" w:eastAsia="SimSun" w:hAnsi="Times New Roman" w:cs="Times New Roman"/>
          <w:noProof/>
          <w:kern w:val="3"/>
          <w:sz w:val="24"/>
          <w:szCs w:val="24"/>
          <w:lang w:eastAsia="it-IT"/>
          <w14:ligatures w14:val="none"/>
        </w:rPr>
        <w:drawing>
          <wp:anchor distT="0" distB="0" distL="114300" distR="114300" simplePos="0" relativeHeight="251658240" behindDoc="0" locked="0" layoutInCell="1" allowOverlap="1" wp14:anchorId="723F2905" wp14:editId="4C3CD3E1">
            <wp:simplePos x="0" y="0"/>
            <wp:positionH relativeFrom="margin">
              <wp:posOffset>1620520</wp:posOffset>
            </wp:positionH>
            <wp:positionV relativeFrom="margin">
              <wp:posOffset>-220119</wp:posOffset>
            </wp:positionV>
            <wp:extent cx="2608580" cy="559435"/>
            <wp:effectExtent l="0" t="0" r="0" b="0"/>
            <wp:wrapSquare wrapText="bothSides"/>
            <wp:docPr id="5" name="Immagine 0" descr="LogoConfagricoltura_P356_P1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0" descr="LogoConfagricoltura_P356_P12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A7064" w14:textId="77777777" w:rsidR="00D86B4D" w:rsidRDefault="00D86B4D" w:rsidP="00372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7FB9AAB6" w14:textId="77777777" w:rsidR="00D86B4D" w:rsidRDefault="00D86B4D" w:rsidP="00372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765D3ECD" w14:textId="30841D96" w:rsidR="00DF7D8C" w:rsidRPr="00372797" w:rsidRDefault="00DF7D8C" w:rsidP="00372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3727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ab/>
      </w:r>
    </w:p>
    <w:p w14:paraId="22CAD3AD" w14:textId="77777777" w:rsidR="00DF7D8C" w:rsidRPr="00372797" w:rsidRDefault="00DF7D8C" w:rsidP="003727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3759A" w14:textId="77777777" w:rsidR="00DF7D8C" w:rsidRPr="00372797" w:rsidRDefault="00DF7D8C" w:rsidP="003727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2E910" w14:textId="77777777" w:rsidR="00C14126" w:rsidRDefault="00C14126" w:rsidP="003727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F2227" w14:textId="77777777" w:rsidR="00D86B4D" w:rsidRDefault="00D86B4D" w:rsidP="003727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F461E" w14:textId="77777777" w:rsidR="00D86B4D" w:rsidRDefault="00D86B4D" w:rsidP="003727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9261B" w14:textId="77777777" w:rsidR="00D86B4D" w:rsidRDefault="00D86B4D" w:rsidP="003727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3EAA4" w14:textId="77777777" w:rsidR="00D86B4D" w:rsidRDefault="00D86B4D" w:rsidP="003727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1CC11" w14:textId="77777777" w:rsidR="00D86B4D" w:rsidRDefault="00D86B4D" w:rsidP="003727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6310D7" w14:textId="77777777" w:rsidR="00D86B4D" w:rsidRDefault="00D86B4D" w:rsidP="003727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445B5" w14:textId="77777777" w:rsidR="00D86B4D" w:rsidRDefault="00D86B4D" w:rsidP="003727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14442" w14:textId="77777777" w:rsidR="00D86B4D" w:rsidRDefault="00D86B4D" w:rsidP="003727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6040D" w14:textId="17B7ECC1" w:rsidR="00D86B4D" w:rsidRPr="00D86B4D" w:rsidRDefault="00D86B4D" w:rsidP="00D86B4D">
      <w:pPr>
        <w:spacing w:after="0" w:line="360" w:lineRule="auto"/>
        <w:jc w:val="center"/>
        <w:rPr>
          <w:rFonts w:ascii="Cambria" w:hAnsi="Cambria" w:cs="Cambay Devanagari"/>
          <w:b/>
          <w:bCs/>
          <w:color w:val="0070C0"/>
          <w:sz w:val="24"/>
          <w:szCs w:val="24"/>
        </w:rPr>
      </w:pPr>
      <w:proofErr w:type="gramStart"/>
      <w:r w:rsidRPr="00D86B4D">
        <w:rPr>
          <w:rFonts w:ascii="Cambria" w:hAnsi="Cambria" w:cs="Cambay Devanagari"/>
          <w:b/>
          <w:bCs/>
          <w:color w:val="0070C0"/>
          <w:sz w:val="24"/>
          <w:szCs w:val="24"/>
        </w:rPr>
        <w:t xml:space="preserve">Camera dei </w:t>
      </w:r>
      <w:r w:rsidRPr="00D86B4D">
        <w:rPr>
          <w:rFonts w:ascii="Cambria" w:hAnsi="Cambria" w:cs="Cambay Devanagari"/>
          <w:b/>
          <w:bCs/>
          <w:color w:val="0070C0"/>
          <w:sz w:val="24"/>
          <w:szCs w:val="24"/>
        </w:rPr>
        <w:t>D</w:t>
      </w:r>
      <w:r w:rsidRPr="00D86B4D">
        <w:rPr>
          <w:rFonts w:ascii="Cambria" w:hAnsi="Cambria" w:cs="Cambay Devanagari"/>
          <w:b/>
          <w:bCs/>
          <w:color w:val="0070C0"/>
          <w:sz w:val="24"/>
          <w:szCs w:val="24"/>
        </w:rPr>
        <w:t>eputati</w:t>
      </w:r>
      <w:proofErr w:type="gramEnd"/>
    </w:p>
    <w:p w14:paraId="38A80986" w14:textId="77777777" w:rsidR="00D86B4D" w:rsidRDefault="00D86B4D" w:rsidP="00D86B4D">
      <w:pPr>
        <w:spacing w:after="0" w:line="360" w:lineRule="auto"/>
        <w:rPr>
          <w:rFonts w:ascii="Cambria" w:hAnsi="Cambria" w:cs="Cambay Devanagari"/>
          <w:b/>
          <w:bCs/>
          <w:sz w:val="24"/>
          <w:szCs w:val="24"/>
        </w:rPr>
      </w:pPr>
    </w:p>
    <w:p w14:paraId="06539FFB" w14:textId="77777777" w:rsidR="00D86B4D" w:rsidRPr="00D86B4D" w:rsidRDefault="00D86B4D" w:rsidP="00D86B4D">
      <w:pPr>
        <w:spacing w:after="0" w:line="360" w:lineRule="auto"/>
        <w:rPr>
          <w:rFonts w:ascii="Cambria" w:hAnsi="Cambria" w:cs="Cambay Devanagari"/>
          <w:b/>
          <w:bCs/>
          <w:sz w:val="24"/>
          <w:szCs w:val="24"/>
        </w:rPr>
      </w:pPr>
    </w:p>
    <w:p w14:paraId="393C205A" w14:textId="7A5A07BC" w:rsidR="00D86B4D" w:rsidRPr="00D86B4D" w:rsidRDefault="00D86B4D" w:rsidP="00D86B4D">
      <w:pPr>
        <w:spacing w:after="0" w:line="360" w:lineRule="auto"/>
        <w:jc w:val="center"/>
        <w:rPr>
          <w:rFonts w:ascii="Cambria" w:hAnsi="Cambria" w:cs="Cambay Devanagari"/>
          <w:sz w:val="24"/>
          <w:szCs w:val="24"/>
        </w:rPr>
      </w:pPr>
      <w:r w:rsidRPr="00D86B4D">
        <w:rPr>
          <w:rFonts w:ascii="Cambria" w:hAnsi="Cambria" w:cs="Cambay Devanagari"/>
          <w:sz w:val="24"/>
          <w:szCs w:val="24"/>
        </w:rPr>
        <w:t>XIV Commissione Politiche dell'Unione europea</w:t>
      </w:r>
    </w:p>
    <w:p w14:paraId="258BA9FE" w14:textId="77777777" w:rsidR="00D86B4D" w:rsidRPr="00D86B4D" w:rsidRDefault="00D86B4D" w:rsidP="00D86B4D">
      <w:pPr>
        <w:spacing w:after="0" w:line="360" w:lineRule="auto"/>
        <w:jc w:val="center"/>
        <w:rPr>
          <w:rFonts w:ascii="Cambria" w:hAnsi="Cambria" w:cs="Cambay Devanagari"/>
          <w:sz w:val="24"/>
          <w:szCs w:val="24"/>
        </w:rPr>
      </w:pPr>
    </w:p>
    <w:p w14:paraId="357D0274" w14:textId="7B9898DC" w:rsidR="00D86B4D" w:rsidRPr="00D86B4D" w:rsidRDefault="00D86B4D" w:rsidP="00D86B4D">
      <w:pPr>
        <w:spacing w:after="0" w:line="360" w:lineRule="auto"/>
        <w:jc w:val="center"/>
        <w:rPr>
          <w:rFonts w:ascii="Cambria" w:hAnsi="Cambria" w:cs="Cambay Devanagari"/>
          <w:b/>
          <w:bCs/>
          <w:sz w:val="24"/>
          <w:szCs w:val="24"/>
        </w:rPr>
      </w:pPr>
      <w:r w:rsidRPr="00D86B4D">
        <w:rPr>
          <w:rFonts w:ascii="Cambria" w:hAnsi="Cambria" w:cs="Cambay Devanagari"/>
          <w:b/>
          <w:bCs/>
          <w:sz w:val="24"/>
          <w:szCs w:val="24"/>
        </w:rPr>
        <w:t>Proposta di direttiva del Parlamento europeo e del Consiglio che modifica la direttiva 92/43/CEE del Consiglio per quanto riguarda lo status di protezione del lupo (</w:t>
      </w:r>
      <w:proofErr w:type="spellStart"/>
      <w:r w:rsidRPr="00D86B4D">
        <w:rPr>
          <w:rFonts w:ascii="Cambria" w:hAnsi="Cambria" w:cs="Cambay Devanagari"/>
          <w:b/>
          <w:bCs/>
          <w:i/>
          <w:iCs/>
          <w:sz w:val="24"/>
          <w:szCs w:val="24"/>
        </w:rPr>
        <w:t>Canis</w:t>
      </w:r>
      <w:proofErr w:type="spellEnd"/>
      <w:r w:rsidRPr="00D86B4D">
        <w:rPr>
          <w:rFonts w:ascii="Cambria" w:hAnsi="Cambria" w:cs="Cambay Devanagari"/>
          <w:b/>
          <w:bCs/>
          <w:i/>
          <w:iCs/>
          <w:sz w:val="24"/>
          <w:szCs w:val="24"/>
        </w:rPr>
        <w:t xml:space="preserve"> lupus</w:t>
      </w:r>
      <w:r w:rsidRPr="00D86B4D">
        <w:rPr>
          <w:rFonts w:ascii="Cambria" w:hAnsi="Cambria" w:cs="Cambay Devanagari"/>
          <w:b/>
          <w:bCs/>
          <w:sz w:val="24"/>
          <w:szCs w:val="24"/>
        </w:rPr>
        <w:t>) (</w:t>
      </w:r>
      <w:proofErr w:type="gramStart"/>
      <w:r w:rsidRPr="00D86B4D">
        <w:rPr>
          <w:rFonts w:ascii="Cambria" w:hAnsi="Cambria" w:cs="Cambay Devanagari"/>
          <w:b/>
          <w:bCs/>
          <w:sz w:val="24"/>
          <w:szCs w:val="24"/>
        </w:rPr>
        <w:t>COM(</w:t>
      </w:r>
      <w:proofErr w:type="gramEnd"/>
      <w:r w:rsidRPr="00D86B4D">
        <w:rPr>
          <w:rFonts w:ascii="Cambria" w:hAnsi="Cambria" w:cs="Cambay Devanagari"/>
          <w:b/>
          <w:bCs/>
          <w:sz w:val="24"/>
          <w:szCs w:val="24"/>
        </w:rPr>
        <w:t>2025) 106 </w:t>
      </w:r>
      <w:proofErr w:type="spellStart"/>
      <w:r w:rsidRPr="00D86B4D">
        <w:rPr>
          <w:rFonts w:ascii="Cambria" w:hAnsi="Cambria" w:cs="Cambay Devanagari"/>
          <w:b/>
          <w:bCs/>
          <w:sz w:val="24"/>
          <w:szCs w:val="24"/>
        </w:rPr>
        <w:t>final</w:t>
      </w:r>
      <w:proofErr w:type="spellEnd"/>
      <w:r w:rsidRPr="00D86B4D">
        <w:rPr>
          <w:rFonts w:ascii="Cambria" w:hAnsi="Cambria" w:cs="Cambay Devanagari"/>
          <w:b/>
          <w:bCs/>
          <w:sz w:val="24"/>
          <w:szCs w:val="24"/>
        </w:rPr>
        <w:t>)</w:t>
      </w:r>
    </w:p>
    <w:p w14:paraId="658590DC" w14:textId="77777777" w:rsidR="00D86B4D" w:rsidRPr="00D86B4D" w:rsidRDefault="00D86B4D" w:rsidP="00D86B4D">
      <w:pPr>
        <w:spacing w:after="0" w:line="360" w:lineRule="auto"/>
        <w:jc w:val="center"/>
        <w:rPr>
          <w:rFonts w:ascii="Cambria" w:hAnsi="Cambria" w:cs="Cambay Devanagari"/>
          <w:sz w:val="24"/>
          <w:szCs w:val="24"/>
        </w:rPr>
      </w:pPr>
    </w:p>
    <w:p w14:paraId="33F9870D" w14:textId="77777777" w:rsidR="00D86B4D" w:rsidRPr="00D86B4D" w:rsidRDefault="00D86B4D" w:rsidP="00D86B4D">
      <w:pPr>
        <w:spacing w:after="0" w:line="360" w:lineRule="auto"/>
        <w:jc w:val="center"/>
        <w:rPr>
          <w:rFonts w:ascii="Cambria" w:hAnsi="Cambria" w:cs="Cambay Devanagari"/>
          <w:sz w:val="24"/>
          <w:szCs w:val="24"/>
        </w:rPr>
      </w:pPr>
    </w:p>
    <w:p w14:paraId="0C0E0478" w14:textId="77777777" w:rsidR="00D86B4D" w:rsidRPr="00D86B4D" w:rsidRDefault="00D86B4D" w:rsidP="00D86B4D">
      <w:pPr>
        <w:spacing w:after="0" w:line="360" w:lineRule="auto"/>
        <w:jc w:val="center"/>
        <w:rPr>
          <w:rFonts w:ascii="Cambria" w:hAnsi="Cambria" w:cs="Cambay Devanagari"/>
          <w:b/>
          <w:bCs/>
          <w:color w:val="00B050"/>
          <w:sz w:val="24"/>
          <w:szCs w:val="24"/>
        </w:rPr>
      </w:pPr>
    </w:p>
    <w:p w14:paraId="4E6F235C" w14:textId="0A3D23ED" w:rsidR="00D86B4D" w:rsidRPr="00D86B4D" w:rsidRDefault="00D86B4D" w:rsidP="00D86B4D">
      <w:pPr>
        <w:spacing w:after="0" w:line="360" w:lineRule="auto"/>
        <w:jc w:val="center"/>
        <w:rPr>
          <w:rFonts w:ascii="Cambria" w:hAnsi="Cambria" w:cs="Cambay Devanagari"/>
          <w:b/>
          <w:bCs/>
          <w:color w:val="00B050"/>
          <w:sz w:val="24"/>
          <w:szCs w:val="24"/>
        </w:rPr>
      </w:pPr>
      <w:r w:rsidRPr="00D86B4D">
        <w:rPr>
          <w:rFonts w:ascii="Cambria" w:hAnsi="Cambria" w:cs="Cambay Devanagari"/>
          <w:b/>
          <w:bCs/>
          <w:color w:val="00B050"/>
          <w:sz w:val="24"/>
          <w:szCs w:val="24"/>
        </w:rPr>
        <w:t>Audizione Confagricoltura</w:t>
      </w:r>
    </w:p>
    <w:p w14:paraId="25A83E2E" w14:textId="77777777" w:rsidR="00D86B4D" w:rsidRPr="00D86B4D" w:rsidRDefault="00D86B4D" w:rsidP="00D86B4D">
      <w:pPr>
        <w:spacing w:after="0" w:line="360" w:lineRule="auto"/>
        <w:jc w:val="center"/>
        <w:rPr>
          <w:rFonts w:ascii="Cambria" w:hAnsi="Cambria" w:cs="Cambay Devanagari"/>
          <w:sz w:val="24"/>
          <w:szCs w:val="24"/>
        </w:rPr>
      </w:pPr>
    </w:p>
    <w:p w14:paraId="65052D90" w14:textId="77777777" w:rsidR="00D86B4D" w:rsidRPr="00D86B4D" w:rsidRDefault="00D86B4D" w:rsidP="00D86B4D">
      <w:pPr>
        <w:spacing w:after="0" w:line="360" w:lineRule="auto"/>
        <w:jc w:val="center"/>
        <w:rPr>
          <w:rFonts w:ascii="Cambria" w:hAnsi="Cambria" w:cs="Cambay Devanagari"/>
          <w:sz w:val="24"/>
          <w:szCs w:val="24"/>
        </w:rPr>
      </w:pPr>
    </w:p>
    <w:p w14:paraId="49D00DBA" w14:textId="77777777" w:rsidR="00D86B4D" w:rsidRDefault="00D86B4D" w:rsidP="0037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6D284" w14:textId="77777777" w:rsidR="00D86B4D" w:rsidRDefault="00D86B4D" w:rsidP="0037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08C59" w14:textId="77777777" w:rsidR="00D86B4D" w:rsidRDefault="00D86B4D" w:rsidP="0037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78A75" w14:textId="77777777" w:rsidR="00D86B4D" w:rsidRDefault="00D86B4D" w:rsidP="0037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62C97" w14:textId="77777777" w:rsidR="00D86B4D" w:rsidRDefault="00D86B4D" w:rsidP="0037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D7F84" w14:textId="77777777" w:rsidR="00D86B4D" w:rsidRDefault="00D86B4D" w:rsidP="0037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865ED" w14:textId="77777777" w:rsidR="00D86B4D" w:rsidRDefault="00D86B4D" w:rsidP="0037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E793F" w14:textId="77777777" w:rsidR="00D86B4D" w:rsidRDefault="00D86B4D" w:rsidP="0037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01CEC" w14:textId="77777777" w:rsidR="00D86B4D" w:rsidRDefault="00D86B4D" w:rsidP="0037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3BE00" w14:textId="77777777" w:rsidR="00D86B4D" w:rsidRDefault="00D86B4D" w:rsidP="0037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2B0A3" w14:textId="77777777" w:rsidR="00D86B4D" w:rsidRDefault="00D86B4D" w:rsidP="0037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2C746" w14:textId="77777777" w:rsidR="00D86B4D" w:rsidRDefault="00D86B4D" w:rsidP="0037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51C75" w14:textId="0E44391F" w:rsidR="00D86B4D" w:rsidRPr="00D86B4D" w:rsidRDefault="00D86B4D" w:rsidP="00D86B4D">
      <w:pPr>
        <w:spacing w:after="0" w:line="240" w:lineRule="auto"/>
        <w:jc w:val="center"/>
        <w:rPr>
          <w:rFonts w:ascii="Cambria" w:hAnsi="Cambria" w:cs="Calibri"/>
          <w:i/>
          <w:iCs/>
          <w:sz w:val="24"/>
          <w:szCs w:val="24"/>
        </w:rPr>
      </w:pPr>
      <w:r w:rsidRPr="00D86B4D">
        <w:rPr>
          <w:rFonts w:ascii="Cambria" w:hAnsi="Cambria" w:cs="Calibri"/>
          <w:i/>
          <w:iCs/>
          <w:sz w:val="24"/>
          <w:szCs w:val="24"/>
        </w:rPr>
        <w:t xml:space="preserve">16 </w:t>
      </w:r>
      <w:proofErr w:type="gramStart"/>
      <w:r w:rsidRPr="00D86B4D">
        <w:rPr>
          <w:rFonts w:ascii="Cambria" w:hAnsi="Cambria" w:cs="Calibri"/>
          <w:i/>
          <w:iCs/>
          <w:sz w:val="24"/>
          <w:szCs w:val="24"/>
        </w:rPr>
        <w:t>Aprile</w:t>
      </w:r>
      <w:proofErr w:type="gramEnd"/>
      <w:r w:rsidRPr="00D86B4D">
        <w:rPr>
          <w:rFonts w:ascii="Cambria" w:hAnsi="Cambria" w:cs="Calibri"/>
          <w:i/>
          <w:iCs/>
          <w:sz w:val="24"/>
          <w:szCs w:val="24"/>
        </w:rPr>
        <w:t xml:space="preserve"> 2025</w:t>
      </w:r>
    </w:p>
    <w:p w14:paraId="39B621CE" w14:textId="77777777" w:rsidR="00D86B4D" w:rsidRDefault="00D86B4D" w:rsidP="0037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11E6D" w14:textId="77777777" w:rsidR="00997162" w:rsidRDefault="00997162" w:rsidP="00D86B4D">
      <w:pPr>
        <w:spacing w:after="0" w:line="360" w:lineRule="auto"/>
        <w:jc w:val="both"/>
        <w:rPr>
          <w:rFonts w:ascii="Arial" w:hAnsi="Arial" w:cs="Arial"/>
          <w:b/>
          <w:bCs/>
          <w:i/>
          <w:iCs/>
          <w:color w:val="000000"/>
          <w:kern w:val="0"/>
        </w:rPr>
      </w:pPr>
    </w:p>
    <w:p w14:paraId="30A787D9" w14:textId="54993488" w:rsidR="00D86B4D" w:rsidRPr="00D86B4D" w:rsidRDefault="00D86B4D" w:rsidP="00D86B4D">
      <w:pPr>
        <w:spacing w:after="0" w:line="360" w:lineRule="auto"/>
        <w:jc w:val="both"/>
        <w:rPr>
          <w:rFonts w:ascii="Arial" w:hAnsi="Arial" w:cs="Arial"/>
          <w:b/>
          <w:bCs/>
          <w:i/>
          <w:iCs/>
          <w:color w:val="000000"/>
          <w:kern w:val="0"/>
        </w:rPr>
      </w:pPr>
      <w:r w:rsidRPr="00D86B4D">
        <w:rPr>
          <w:rFonts w:ascii="Arial" w:hAnsi="Arial" w:cs="Arial"/>
          <w:b/>
          <w:bCs/>
          <w:i/>
          <w:iCs/>
          <w:color w:val="000000"/>
          <w:kern w:val="0"/>
        </w:rPr>
        <w:lastRenderedPageBreak/>
        <w:t>Introduzione</w:t>
      </w:r>
    </w:p>
    <w:p w14:paraId="0BEEBD49" w14:textId="77777777" w:rsidR="00D86B4D" w:rsidRPr="00D86B4D" w:rsidRDefault="00D86B4D" w:rsidP="00D86B4D">
      <w:pPr>
        <w:spacing w:after="0" w:line="360" w:lineRule="auto"/>
        <w:jc w:val="both"/>
        <w:rPr>
          <w:rFonts w:ascii="Arial" w:hAnsi="Arial" w:cs="Arial"/>
          <w:color w:val="000000"/>
          <w:kern w:val="0"/>
        </w:rPr>
      </w:pPr>
    </w:p>
    <w:p w14:paraId="063CB772" w14:textId="05F2049C" w:rsidR="00D86B4D" w:rsidRPr="00D86B4D" w:rsidRDefault="00D86B4D" w:rsidP="00D86B4D">
      <w:pPr>
        <w:spacing w:after="0" w:line="360" w:lineRule="auto"/>
        <w:jc w:val="both"/>
        <w:rPr>
          <w:rFonts w:ascii="Arial" w:hAnsi="Arial" w:cs="Arial"/>
          <w:color w:val="000000"/>
          <w:kern w:val="0"/>
        </w:rPr>
      </w:pPr>
      <w:r w:rsidRPr="00D86B4D">
        <w:rPr>
          <w:rFonts w:ascii="Arial" w:hAnsi="Arial" w:cs="Arial"/>
          <w:color w:val="000000"/>
          <w:kern w:val="0"/>
        </w:rPr>
        <w:t xml:space="preserve">Confagricoltura ringrazia il Presidente, On. Alessandro Giglio Vigna, e gli illustri componenti della XIV Commissione della </w:t>
      </w:r>
      <w:proofErr w:type="gramStart"/>
      <w:r w:rsidRPr="00D86B4D">
        <w:rPr>
          <w:rFonts w:ascii="Arial" w:hAnsi="Arial" w:cs="Arial"/>
          <w:color w:val="000000"/>
          <w:kern w:val="0"/>
        </w:rPr>
        <w:t>Camera dei Deputati</w:t>
      </w:r>
      <w:proofErr w:type="gramEnd"/>
      <w:r w:rsidRPr="00D86B4D">
        <w:rPr>
          <w:rFonts w:ascii="Arial" w:hAnsi="Arial" w:cs="Arial"/>
          <w:color w:val="000000"/>
          <w:kern w:val="0"/>
        </w:rPr>
        <w:t xml:space="preserve">, per l’invito a fornire elementi informativi utili per il prosieguo della discussione </w:t>
      </w:r>
      <w:r w:rsidRPr="00D86B4D">
        <w:rPr>
          <w:rFonts w:ascii="Arial" w:hAnsi="Arial" w:cs="Arial"/>
          <w:color w:val="000000"/>
          <w:kern w:val="0"/>
        </w:rPr>
        <w:t>della proposta</w:t>
      </w:r>
      <w:r w:rsidRPr="00D86B4D">
        <w:rPr>
          <w:rFonts w:ascii="Arial" w:hAnsi="Arial" w:cs="Arial"/>
          <w:color w:val="000000"/>
          <w:kern w:val="0"/>
        </w:rPr>
        <w:t xml:space="preserve"> in esame.</w:t>
      </w:r>
    </w:p>
    <w:p w14:paraId="255172A7" w14:textId="77777777" w:rsidR="00D86B4D" w:rsidRPr="00D86B4D" w:rsidRDefault="00D86B4D" w:rsidP="00D86B4D">
      <w:pPr>
        <w:spacing w:after="0" w:line="360" w:lineRule="auto"/>
        <w:jc w:val="both"/>
        <w:rPr>
          <w:rFonts w:ascii="Arial" w:hAnsi="Arial" w:cs="Arial"/>
          <w:color w:val="000000"/>
          <w:kern w:val="0"/>
        </w:rPr>
      </w:pPr>
    </w:p>
    <w:p w14:paraId="672A7572" w14:textId="26C2A970" w:rsidR="00237F15" w:rsidRPr="00D86B4D" w:rsidRDefault="00C92BE2" w:rsidP="00D86B4D">
      <w:pPr>
        <w:spacing w:after="0" w:line="360" w:lineRule="auto"/>
        <w:jc w:val="both"/>
        <w:rPr>
          <w:rFonts w:ascii="Arial" w:hAnsi="Arial" w:cs="Arial"/>
          <w:color w:val="333333"/>
        </w:rPr>
      </w:pPr>
      <w:r w:rsidRPr="00D86B4D">
        <w:rPr>
          <w:rFonts w:ascii="Arial" w:hAnsi="Arial" w:cs="Arial"/>
          <w:color w:val="26324B"/>
        </w:rPr>
        <w:t xml:space="preserve">Sulla base dei documenti inviati dalle diverse organizzazioni dei produttori agricoli europei, </w:t>
      </w:r>
      <w:r w:rsidRPr="00D86B4D">
        <w:rPr>
          <w:rFonts w:ascii="Arial" w:hAnsi="Arial" w:cs="Arial"/>
        </w:rPr>
        <w:t>nel</w:t>
      </w:r>
      <w:r w:rsidRPr="00D86B4D">
        <w:rPr>
          <w:rFonts w:ascii="Arial" w:hAnsi="Arial" w:cs="Arial"/>
          <w:color w:val="26324B"/>
        </w:rPr>
        <w:t xml:space="preserve"> </w:t>
      </w:r>
      <w:r w:rsidRPr="00D86B4D">
        <w:rPr>
          <w:rFonts w:ascii="Arial" w:hAnsi="Arial" w:cs="Arial"/>
        </w:rPr>
        <w:t xml:space="preserve">dicembre 2023 la Commissione ha proposto </w:t>
      </w:r>
      <w:r w:rsidRPr="00D86B4D">
        <w:rPr>
          <w:rFonts w:ascii="Arial" w:hAnsi="Arial" w:cs="Arial"/>
          <w:color w:val="26324B"/>
        </w:rPr>
        <w:t>di modificare lo status di protezione</w:t>
      </w:r>
      <w:r w:rsidR="00BF7D48" w:rsidRPr="00D86B4D">
        <w:rPr>
          <w:rFonts w:ascii="Arial" w:hAnsi="Arial" w:cs="Arial"/>
          <w:color w:val="26324B"/>
        </w:rPr>
        <w:t xml:space="preserve"> del lupo.</w:t>
      </w:r>
      <w:r w:rsidR="0009236E" w:rsidRPr="00D86B4D">
        <w:rPr>
          <w:rFonts w:ascii="Arial" w:hAnsi="Arial" w:cs="Arial"/>
          <w:color w:val="26324B"/>
        </w:rPr>
        <w:t xml:space="preserve"> </w:t>
      </w:r>
      <w:r w:rsidR="00D86B4D" w:rsidRPr="00D86B4D">
        <w:rPr>
          <w:rFonts w:ascii="Arial" w:hAnsi="Arial" w:cs="Arial"/>
        </w:rPr>
        <w:t>V</w:t>
      </w:r>
      <w:r w:rsidR="00395606" w:rsidRPr="00D86B4D">
        <w:rPr>
          <w:rFonts w:ascii="Arial" w:hAnsi="Arial" w:cs="Arial"/>
        </w:rPr>
        <w:t xml:space="preserve">alutiamo positivamente la decisione presa </w:t>
      </w:r>
      <w:r w:rsidR="00395606" w:rsidRPr="00D86B4D">
        <w:rPr>
          <w:rFonts w:ascii="Arial" w:hAnsi="Arial" w:cs="Arial"/>
          <w:color w:val="333333"/>
        </w:rPr>
        <w:t>dal Comitato permanente della Convenzione di Berna che ha modificato lo status di protezione del lupo: da “strettamente protetto” a “protetto”.</w:t>
      </w:r>
      <w:r w:rsidR="00D86B4D" w:rsidRPr="00D86B4D">
        <w:rPr>
          <w:rFonts w:ascii="Arial" w:hAnsi="Arial" w:cs="Arial"/>
          <w:color w:val="333333"/>
        </w:rPr>
        <w:t xml:space="preserve"> </w:t>
      </w:r>
      <w:r w:rsidR="00785CFF"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Adesso il</w:t>
      </w:r>
      <w:r w:rsidR="00F355B4"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 percorso </w:t>
      </w:r>
      <w:r w:rsidR="003C40BD"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va</w:t>
      </w:r>
      <w:r w:rsidR="00F355B4"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 completato a livello di Unione europea modificando i corrispondenti allegati della Direttiva Habitat. </w:t>
      </w:r>
    </w:p>
    <w:p w14:paraId="35840782" w14:textId="77777777" w:rsidR="00372797" w:rsidRPr="00D86B4D" w:rsidRDefault="00372797" w:rsidP="00D86B4D">
      <w:pPr>
        <w:spacing w:after="0" w:line="360" w:lineRule="auto"/>
        <w:jc w:val="both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</w:p>
    <w:p w14:paraId="62E893FE" w14:textId="5ADC4A41" w:rsidR="00237F15" w:rsidRPr="00D86B4D" w:rsidRDefault="00C434B0" w:rsidP="00D86B4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  <w:r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S</w:t>
      </w:r>
      <w:r w:rsidR="00237F15"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i tratta di un passo importante per frenar</w:t>
      </w:r>
      <w:r w:rsidR="00271813"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n</w:t>
      </w:r>
      <w:r w:rsidR="00237F15"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e l’espansione incontrollata, in particolare in montagna. </w:t>
      </w:r>
      <w:r w:rsidR="00D86B4D"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Deve</w:t>
      </w:r>
      <w:r w:rsidR="00775814"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 peraltro sottolinea</w:t>
      </w:r>
      <w:r w:rsidR="00D86B4D"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rsi</w:t>
      </w:r>
      <w:r w:rsidR="00775814"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 che g</w:t>
      </w:r>
      <w:r w:rsidR="00237F15"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li attacchi dei lupi sono fortemente aumentati, anche a bassa quota, parallelamente alla crescita della popolazione del grande carnivoro</w:t>
      </w:r>
      <w:r w:rsidR="00036664"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.</w:t>
      </w:r>
    </w:p>
    <w:p w14:paraId="7857E852" w14:textId="77777777" w:rsidR="00372797" w:rsidRPr="00D86B4D" w:rsidRDefault="00372797" w:rsidP="00D86B4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</w:p>
    <w:p w14:paraId="0F82619A" w14:textId="7BB4300D" w:rsidR="00237F15" w:rsidRPr="00D86B4D" w:rsidRDefault="006025D0" w:rsidP="00D86B4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  <w:r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Confagricoltura aveva portato la questione all’attenzione delle istituzioni nazionali ed europee, facendosi portavoce delle forti preoccupazioni degli imprenditori agricoli. L'</w:t>
      </w:r>
      <w:r w:rsidR="00D86B4D"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O</w:t>
      </w:r>
      <w:r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rganizzazione ha evidenziato come l’eccessiva presenza dei lupi abbia causato gravi attacchi sempre più frequenti alle greggi</w:t>
      </w:r>
      <w:r w:rsidR="00762FBD"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, </w:t>
      </w:r>
      <w:r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procurando ingenti danni economici, culturali e morali alle aziende agricole e agli alpeggi. Inoltre, ha sottolineato l'impatto negativo anche sulle comunità rurali, che svolgono a tutti gli effetti un’attività di presidio del territorio.</w:t>
      </w:r>
    </w:p>
    <w:p w14:paraId="3A7D3E4C" w14:textId="77777777" w:rsidR="00DC39AC" w:rsidRPr="00D86B4D" w:rsidRDefault="00DC39AC" w:rsidP="00D86B4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</w:p>
    <w:p w14:paraId="70561A8E" w14:textId="087E4F73" w:rsidR="003805F5" w:rsidRPr="00D86B4D" w:rsidRDefault="00237F15" w:rsidP="00D86B4D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26324B"/>
        </w:rPr>
      </w:pPr>
      <w:r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La modifica legislativa </w:t>
      </w:r>
      <w:r w:rsidR="00116309"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proposta dalla Commis</w:t>
      </w:r>
      <w:r w:rsidR="00F77A6F"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sione</w:t>
      </w:r>
      <w:r w:rsidR="00715C82"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 </w:t>
      </w:r>
      <w:r w:rsidR="00F77A6F"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è </w:t>
      </w:r>
      <w:r w:rsidR="0005287B"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più che </w:t>
      </w:r>
      <w:r w:rsidR="00F77A6F"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co</w:t>
      </w:r>
      <w:r w:rsidR="00D45704"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ndivisibile e darà ad </w:t>
      </w:r>
      <w:r w:rsidR="00372797"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ogni </w:t>
      </w:r>
      <w:r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Paese la </w:t>
      </w:r>
      <w:r w:rsidR="00372797"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possibilità </w:t>
      </w:r>
      <w:r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di gestire con maggiore flessibilità l</w:t>
      </w:r>
      <w:r w:rsidR="00F23DF0"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a</w:t>
      </w:r>
      <w:r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 popolazion</w:t>
      </w:r>
      <w:r w:rsidR="00F23DF0"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e</w:t>
      </w:r>
      <w:r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 di lupo, che rimane specie protetta</w:t>
      </w:r>
      <w:r w:rsidR="00D65E0E"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, ma</w:t>
      </w:r>
      <w:r w:rsidRPr="00D86B4D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 appunto, nell’ambito di un equilibrio generale più ampio per tutte le attività.</w:t>
      </w:r>
      <w:r w:rsidR="004D5193" w:rsidRPr="00D86B4D">
        <w:rPr>
          <w:rFonts w:ascii="Arial" w:hAnsi="Arial" w:cs="Arial"/>
          <w:color w:val="26324B"/>
        </w:rPr>
        <w:t xml:space="preserve"> </w:t>
      </w:r>
    </w:p>
    <w:p w14:paraId="34775447" w14:textId="77777777" w:rsidR="003805F5" w:rsidRPr="00D86B4D" w:rsidRDefault="003805F5" w:rsidP="00D86B4D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26324B"/>
        </w:rPr>
      </w:pPr>
    </w:p>
    <w:p w14:paraId="0158CCF1" w14:textId="31B4F399" w:rsidR="00067E36" w:rsidRPr="00D86B4D" w:rsidRDefault="00600141" w:rsidP="00D86B4D">
      <w:pPr>
        <w:spacing w:after="0" w:line="360" w:lineRule="auto"/>
        <w:jc w:val="both"/>
        <w:rPr>
          <w:rFonts w:ascii="Arial" w:hAnsi="Arial" w:cs="Arial"/>
        </w:rPr>
      </w:pPr>
      <w:r w:rsidRPr="00D86B4D">
        <w:rPr>
          <w:rFonts w:ascii="Arial" w:hAnsi="Arial" w:cs="Arial"/>
          <w:color w:val="26324B"/>
        </w:rPr>
        <w:t xml:space="preserve">Valutiamo anche positivamente </w:t>
      </w:r>
      <w:r w:rsidR="00067E36" w:rsidRPr="00D86B4D">
        <w:rPr>
          <w:rFonts w:ascii="Arial" w:hAnsi="Arial" w:cs="Arial"/>
          <w:b/>
          <w:bCs/>
        </w:rPr>
        <w:t xml:space="preserve">l’emendamento approvato nel </w:t>
      </w:r>
      <w:r w:rsidR="00D86B4D" w:rsidRPr="00D86B4D">
        <w:rPr>
          <w:rFonts w:ascii="Arial" w:hAnsi="Arial" w:cs="Arial"/>
          <w:b/>
          <w:bCs/>
        </w:rPr>
        <w:t>DDL</w:t>
      </w:r>
      <w:r w:rsidR="00067E36" w:rsidRPr="00D86B4D">
        <w:rPr>
          <w:rFonts w:ascii="Arial" w:hAnsi="Arial" w:cs="Arial"/>
          <w:b/>
          <w:bCs/>
        </w:rPr>
        <w:t xml:space="preserve"> </w:t>
      </w:r>
      <w:r w:rsidR="00D86B4D" w:rsidRPr="00D86B4D">
        <w:rPr>
          <w:rFonts w:ascii="Arial" w:hAnsi="Arial" w:cs="Arial"/>
          <w:b/>
          <w:bCs/>
        </w:rPr>
        <w:t>M</w:t>
      </w:r>
      <w:r w:rsidR="00067E36" w:rsidRPr="00D86B4D">
        <w:rPr>
          <w:rFonts w:ascii="Arial" w:hAnsi="Arial" w:cs="Arial"/>
          <w:b/>
          <w:bCs/>
        </w:rPr>
        <w:t>ontagna con cui si potrà procedere all’immediata applicazione della modifica della direttiva Habitat.</w:t>
      </w:r>
    </w:p>
    <w:p w14:paraId="74562D8F" w14:textId="46BAF053" w:rsidR="00600141" w:rsidRPr="00D86B4D" w:rsidRDefault="00600141" w:rsidP="00D86B4D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26324B"/>
        </w:rPr>
      </w:pPr>
    </w:p>
    <w:p w14:paraId="1258F310" w14:textId="77777777" w:rsidR="00B8625E" w:rsidRPr="00D86B4D" w:rsidRDefault="00B8625E" w:rsidP="00D86B4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color w:val="26324B"/>
          <w:sz w:val="22"/>
          <w:szCs w:val="22"/>
        </w:rPr>
      </w:pPr>
      <w:r w:rsidRPr="00D86B4D">
        <w:rPr>
          <w:rStyle w:val="Enfasigrassetto"/>
          <w:rFonts w:ascii="Arial" w:hAnsi="Arial" w:cs="Arial"/>
          <w:i/>
          <w:iCs/>
          <w:color w:val="26324B"/>
          <w:sz w:val="22"/>
          <w:szCs w:val="22"/>
        </w:rPr>
        <w:t>Contesto</w:t>
      </w:r>
    </w:p>
    <w:p w14:paraId="0B3AC058" w14:textId="77777777" w:rsidR="00237F15" w:rsidRPr="00D86B4D" w:rsidRDefault="00237F15" w:rsidP="00D86B4D">
      <w:pPr>
        <w:spacing w:after="0" w:line="360" w:lineRule="auto"/>
        <w:jc w:val="both"/>
        <w:rPr>
          <w:rFonts w:ascii="Arial" w:hAnsi="Arial" w:cs="Arial"/>
        </w:rPr>
      </w:pPr>
    </w:p>
    <w:p w14:paraId="539E4BBB" w14:textId="17C2E6A4" w:rsidR="009B4B00" w:rsidRPr="00D86B4D" w:rsidRDefault="00825CBF" w:rsidP="00D86B4D">
      <w:pPr>
        <w:spacing w:after="0" w:line="360" w:lineRule="auto"/>
        <w:jc w:val="both"/>
        <w:rPr>
          <w:rFonts w:ascii="Arial" w:hAnsi="Arial" w:cs="Arial"/>
        </w:rPr>
      </w:pPr>
      <w:r w:rsidRPr="00D86B4D">
        <w:rPr>
          <w:rFonts w:ascii="Arial" w:hAnsi="Arial" w:cs="Arial"/>
        </w:rPr>
        <w:t>Dal</w:t>
      </w:r>
      <w:r w:rsidR="00D24F38" w:rsidRPr="00D86B4D">
        <w:rPr>
          <w:rFonts w:ascii="Arial" w:hAnsi="Arial" w:cs="Arial"/>
        </w:rPr>
        <w:t xml:space="preserve"> 1980 ad oggi le popolazioni della fauna selvatica e dei grandi carnivori sono aumentate in modo esponenziale. </w:t>
      </w:r>
      <w:r w:rsidR="00D86B4D" w:rsidRPr="00D86B4D">
        <w:rPr>
          <w:rFonts w:ascii="Arial" w:hAnsi="Arial" w:cs="Arial"/>
        </w:rPr>
        <w:t xml:space="preserve"> </w:t>
      </w:r>
      <w:r w:rsidR="009B4B00" w:rsidRPr="00D86B4D">
        <w:rPr>
          <w:rFonts w:ascii="Arial" w:hAnsi="Arial" w:cs="Arial"/>
          <w:color w:val="222222"/>
        </w:rPr>
        <w:t>L'</w:t>
      </w:r>
      <w:r w:rsidR="009B4B00" w:rsidRPr="00D86B4D">
        <w:rPr>
          <w:rFonts w:ascii="Arial" w:hAnsi="Arial" w:cs="Arial"/>
          <w:b/>
          <w:bCs/>
          <w:color w:val="222222"/>
        </w:rPr>
        <w:t>Italia</w:t>
      </w:r>
      <w:r w:rsidR="009B4B00" w:rsidRPr="00D86B4D">
        <w:rPr>
          <w:rFonts w:ascii="Arial" w:hAnsi="Arial" w:cs="Arial"/>
          <w:color w:val="222222"/>
        </w:rPr>
        <w:t xml:space="preserve">, secondo i dati europei, </w:t>
      </w:r>
      <w:r w:rsidR="009B4B00" w:rsidRPr="00D86B4D">
        <w:rPr>
          <w:rFonts w:ascii="Arial" w:hAnsi="Arial" w:cs="Arial"/>
          <w:b/>
          <w:bCs/>
          <w:color w:val="222222"/>
        </w:rPr>
        <w:t>sarebbe lo Stato membro con il maggior numero di esemplari</w:t>
      </w:r>
      <w:r w:rsidR="009B4B00" w:rsidRPr="00D86B4D">
        <w:rPr>
          <w:rFonts w:ascii="Arial" w:hAnsi="Arial" w:cs="Arial"/>
          <w:color w:val="222222"/>
        </w:rPr>
        <w:t xml:space="preserve">, </w:t>
      </w:r>
      <w:r w:rsidR="009B4B00" w:rsidRPr="00D86B4D">
        <w:rPr>
          <w:rFonts w:ascii="Arial" w:hAnsi="Arial" w:cs="Arial"/>
          <w:color w:val="000000"/>
          <w:spacing w:val="-3"/>
          <w:shd w:val="clear" w:color="auto" w:fill="FFFFFF"/>
        </w:rPr>
        <w:t>3</w:t>
      </w:r>
      <w:r w:rsidR="00F90242" w:rsidRPr="00D86B4D">
        <w:rPr>
          <w:rFonts w:ascii="Arial" w:hAnsi="Arial" w:cs="Arial"/>
          <w:color w:val="000000"/>
          <w:spacing w:val="-3"/>
          <w:shd w:val="clear" w:color="auto" w:fill="FFFFFF"/>
        </w:rPr>
        <w:t>.</w:t>
      </w:r>
      <w:r w:rsidR="009B4B00" w:rsidRPr="00D86B4D">
        <w:rPr>
          <w:rFonts w:ascii="Arial" w:hAnsi="Arial" w:cs="Arial"/>
          <w:color w:val="000000"/>
          <w:spacing w:val="-3"/>
          <w:shd w:val="clear" w:color="auto" w:fill="FFFFFF"/>
        </w:rPr>
        <w:t>30</w:t>
      </w:r>
      <w:r w:rsidR="00804CBA" w:rsidRPr="00D86B4D">
        <w:rPr>
          <w:rFonts w:ascii="Arial" w:hAnsi="Arial" w:cs="Arial"/>
          <w:color w:val="000000"/>
          <w:spacing w:val="-3"/>
          <w:shd w:val="clear" w:color="auto" w:fill="FFFFFF"/>
        </w:rPr>
        <w:t>0</w:t>
      </w:r>
      <w:r w:rsidR="009B4B00" w:rsidRPr="00D86B4D">
        <w:rPr>
          <w:rFonts w:ascii="Arial" w:hAnsi="Arial" w:cs="Arial"/>
          <w:color w:val="000000"/>
          <w:spacing w:val="-3"/>
          <w:shd w:val="clear" w:color="auto" w:fill="FFFFFF"/>
        </w:rPr>
        <w:t xml:space="preserve"> individui al 2020 (dato peraltro sottostimato) </w:t>
      </w:r>
      <w:r w:rsidR="009B4B00" w:rsidRPr="00D86B4D">
        <w:rPr>
          <w:rFonts w:ascii="Arial" w:hAnsi="Arial" w:cs="Arial"/>
          <w:color w:val="222222"/>
        </w:rPr>
        <w:t>seguito da Romania, Spagna, Polonia e Germania.</w:t>
      </w:r>
    </w:p>
    <w:p w14:paraId="6E092EF0" w14:textId="77777777" w:rsidR="00D24F38" w:rsidRPr="00D86B4D" w:rsidRDefault="00D24F38" w:rsidP="00D86B4D">
      <w:pPr>
        <w:spacing w:after="0" w:line="360" w:lineRule="auto"/>
        <w:jc w:val="both"/>
        <w:rPr>
          <w:rFonts w:ascii="Arial" w:hAnsi="Arial" w:cs="Arial"/>
          <w:kern w:val="0"/>
          <w14:ligatures w14:val="none"/>
        </w:rPr>
      </w:pPr>
    </w:p>
    <w:p w14:paraId="556EA5D3" w14:textId="206D1A12" w:rsidR="00D24F38" w:rsidRPr="00D86B4D" w:rsidRDefault="00F23F44" w:rsidP="00D86B4D">
      <w:pPr>
        <w:spacing w:after="0" w:line="360" w:lineRule="auto"/>
        <w:jc w:val="both"/>
        <w:rPr>
          <w:rFonts w:ascii="Arial" w:hAnsi="Arial" w:cs="Arial"/>
        </w:rPr>
      </w:pPr>
      <w:r w:rsidRPr="00D86B4D">
        <w:rPr>
          <w:rFonts w:ascii="Arial" w:hAnsi="Arial" w:cs="Arial"/>
        </w:rPr>
        <w:lastRenderedPageBreak/>
        <w:t>A fronte di questo qu</w:t>
      </w:r>
      <w:r w:rsidR="00735D13" w:rsidRPr="00D86B4D">
        <w:rPr>
          <w:rFonts w:ascii="Arial" w:hAnsi="Arial" w:cs="Arial"/>
        </w:rPr>
        <w:t>a</w:t>
      </w:r>
      <w:r w:rsidRPr="00D86B4D">
        <w:rPr>
          <w:rFonts w:ascii="Arial" w:hAnsi="Arial" w:cs="Arial"/>
        </w:rPr>
        <w:t>dro in continua e</w:t>
      </w:r>
      <w:r w:rsidR="00735D13" w:rsidRPr="00D86B4D">
        <w:rPr>
          <w:rFonts w:ascii="Arial" w:hAnsi="Arial" w:cs="Arial"/>
        </w:rPr>
        <w:t>voluzione ab</w:t>
      </w:r>
      <w:r w:rsidR="00D24F38" w:rsidRPr="00D86B4D">
        <w:rPr>
          <w:rFonts w:ascii="Arial" w:hAnsi="Arial" w:cs="Arial"/>
        </w:rPr>
        <w:t>biamo una leg</w:t>
      </w:r>
      <w:r w:rsidR="003A4D6C" w:rsidRPr="00D86B4D">
        <w:rPr>
          <w:rFonts w:ascii="Arial" w:hAnsi="Arial" w:cs="Arial"/>
        </w:rPr>
        <w:t xml:space="preserve">islazione europea e nazionale </w:t>
      </w:r>
      <w:r w:rsidR="00D86B4D" w:rsidRPr="00D86B4D">
        <w:rPr>
          <w:rFonts w:ascii="Arial" w:hAnsi="Arial" w:cs="Arial"/>
        </w:rPr>
        <w:t>in vigore da</w:t>
      </w:r>
      <w:r w:rsidR="00D24F38" w:rsidRPr="00D86B4D">
        <w:rPr>
          <w:rFonts w:ascii="Arial" w:hAnsi="Arial" w:cs="Arial"/>
        </w:rPr>
        <w:t xml:space="preserve"> </w:t>
      </w:r>
      <w:r w:rsidR="003A4D6C" w:rsidRPr="00D86B4D">
        <w:rPr>
          <w:rFonts w:ascii="Arial" w:hAnsi="Arial" w:cs="Arial"/>
        </w:rPr>
        <w:t>quasi trenta anni</w:t>
      </w:r>
      <w:r w:rsidR="00D24F38" w:rsidRPr="00D86B4D">
        <w:rPr>
          <w:rFonts w:ascii="Arial" w:hAnsi="Arial" w:cs="Arial"/>
        </w:rPr>
        <w:t xml:space="preserve"> </w:t>
      </w:r>
      <w:r w:rsidR="00D86B4D" w:rsidRPr="00D86B4D">
        <w:rPr>
          <w:rFonts w:ascii="Arial" w:hAnsi="Arial" w:cs="Arial"/>
        </w:rPr>
        <w:t xml:space="preserve">e </w:t>
      </w:r>
      <w:r w:rsidR="00D24F38" w:rsidRPr="00D86B4D">
        <w:rPr>
          <w:rFonts w:ascii="Arial" w:hAnsi="Arial" w:cs="Arial"/>
        </w:rPr>
        <w:t xml:space="preserve">che non può affrontare </w:t>
      </w:r>
      <w:r w:rsidR="00735D13" w:rsidRPr="00D86B4D">
        <w:rPr>
          <w:rFonts w:ascii="Arial" w:hAnsi="Arial" w:cs="Arial"/>
        </w:rPr>
        <w:t xml:space="preserve">in modo puntuale </w:t>
      </w:r>
      <w:r w:rsidR="00317240" w:rsidRPr="00D86B4D">
        <w:rPr>
          <w:rFonts w:ascii="Arial" w:hAnsi="Arial" w:cs="Arial"/>
        </w:rPr>
        <w:t xml:space="preserve">le </w:t>
      </w:r>
      <w:r w:rsidR="00D24F38" w:rsidRPr="00D86B4D">
        <w:rPr>
          <w:rFonts w:ascii="Arial" w:hAnsi="Arial" w:cs="Arial"/>
        </w:rPr>
        <w:t>emergenze</w:t>
      </w:r>
      <w:r w:rsidR="0026553D" w:rsidRPr="00D86B4D">
        <w:rPr>
          <w:rFonts w:ascii="Arial" w:hAnsi="Arial" w:cs="Arial"/>
        </w:rPr>
        <w:t xml:space="preserve">, come i </w:t>
      </w:r>
      <w:r w:rsidR="00D24F38" w:rsidRPr="00D86B4D">
        <w:rPr>
          <w:rFonts w:ascii="Arial" w:hAnsi="Arial" w:cs="Arial"/>
        </w:rPr>
        <w:t>danni alle attività agricole, alla biodiversità</w:t>
      </w:r>
      <w:r w:rsidR="00B122E6" w:rsidRPr="00D86B4D">
        <w:rPr>
          <w:rFonts w:ascii="Arial" w:hAnsi="Arial" w:cs="Arial"/>
        </w:rPr>
        <w:t xml:space="preserve"> o anche la peste suina africana</w:t>
      </w:r>
      <w:r w:rsidR="000731B1" w:rsidRPr="00D86B4D">
        <w:rPr>
          <w:rFonts w:ascii="Arial" w:hAnsi="Arial" w:cs="Arial"/>
        </w:rPr>
        <w:t>.</w:t>
      </w:r>
      <w:r w:rsidR="00D24F38" w:rsidRPr="00D86B4D">
        <w:rPr>
          <w:rFonts w:ascii="Arial" w:hAnsi="Arial" w:cs="Arial"/>
        </w:rPr>
        <w:t xml:space="preserve"> </w:t>
      </w:r>
    </w:p>
    <w:p w14:paraId="10DC6FF0" w14:textId="77777777" w:rsidR="00D24F38" w:rsidRPr="00D86B4D" w:rsidRDefault="00D24F38" w:rsidP="00D86B4D">
      <w:pPr>
        <w:spacing w:after="0" w:line="360" w:lineRule="auto"/>
        <w:jc w:val="both"/>
        <w:rPr>
          <w:rFonts w:ascii="Arial" w:hAnsi="Arial" w:cs="Arial"/>
        </w:rPr>
      </w:pPr>
    </w:p>
    <w:p w14:paraId="17436687" w14:textId="480F914B" w:rsidR="00107A3C" w:rsidRPr="00D86B4D" w:rsidRDefault="00D24F38" w:rsidP="00D86B4D">
      <w:pPr>
        <w:spacing w:after="0" w:line="360" w:lineRule="auto"/>
        <w:jc w:val="both"/>
        <w:rPr>
          <w:rFonts w:ascii="Arial" w:hAnsi="Arial" w:cs="Arial"/>
          <w:kern w:val="0"/>
          <w14:ligatures w14:val="none"/>
        </w:rPr>
      </w:pPr>
      <w:r w:rsidRPr="00D86B4D">
        <w:rPr>
          <w:rFonts w:ascii="Arial" w:hAnsi="Arial" w:cs="Arial"/>
        </w:rPr>
        <w:t xml:space="preserve">Tutto questo ha generato una situazione paradossale: gli agricoltori subiscono i danni e non possono intervenire. </w:t>
      </w:r>
      <w:r w:rsidR="00107A3C" w:rsidRPr="00D86B4D">
        <w:rPr>
          <w:rFonts w:ascii="Arial" w:hAnsi="Arial" w:cs="Arial"/>
        </w:rPr>
        <w:t xml:space="preserve">Sono costretti anche a sostenere cospicui oneri per dimostrare l’adozione di specifiche misure di prevenzione </w:t>
      </w:r>
      <w:r w:rsidR="00107A3C" w:rsidRPr="00D86B4D">
        <w:rPr>
          <w:rFonts w:ascii="Arial" w:hAnsi="Arial" w:cs="Arial"/>
          <w:u w:val="single"/>
        </w:rPr>
        <w:t xml:space="preserve">che non possono essere comunque </w:t>
      </w:r>
      <w:r w:rsidR="00C06924" w:rsidRPr="00D86B4D">
        <w:rPr>
          <w:rFonts w:ascii="Arial" w:hAnsi="Arial" w:cs="Arial"/>
          <w:u w:val="single"/>
        </w:rPr>
        <w:t>realizzate</w:t>
      </w:r>
      <w:r w:rsidR="00107A3C" w:rsidRPr="00D86B4D">
        <w:rPr>
          <w:rFonts w:ascii="Arial" w:hAnsi="Arial" w:cs="Arial"/>
          <w:u w:val="single"/>
        </w:rPr>
        <w:t xml:space="preserve"> in </w:t>
      </w:r>
      <w:r w:rsidR="00D36E75" w:rsidRPr="00D86B4D">
        <w:rPr>
          <w:rFonts w:ascii="Arial" w:hAnsi="Arial" w:cs="Arial"/>
          <w:u w:val="single"/>
        </w:rPr>
        <w:t xml:space="preserve">diversi contesti </w:t>
      </w:r>
      <w:r w:rsidR="00107A3C" w:rsidRPr="00D86B4D">
        <w:rPr>
          <w:rFonts w:ascii="Arial" w:hAnsi="Arial" w:cs="Arial"/>
          <w:u w:val="single"/>
        </w:rPr>
        <w:t>agrosilvopastorali</w:t>
      </w:r>
      <w:r w:rsidR="00287754" w:rsidRPr="00D86B4D">
        <w:rPr>
          <w:rFonts w:ascii="Arial" w:hAnsi="Arial" w:cs="Arial"/>
          <w:b/>
          <w:bCs/>
        </w:rPr>
        <w:t>.</w:t>
      </w:r>
      <w:r w:rsidR="00107A3C" w:rsidRPr="00D86B4D">
        <w:rPr>
          <w:rFonts w:ascii="Arial" w:hAnsi="Arial" w:cs="Arial"/>
        </w:rPr>
        <w:t xml:space="preserve"> </w:t>
      </w:r>
    </w:p>
    <w:p w14:paraId="1211ECAB" w14:textId="77777777" w:rsidR="00E35B1A" w:rsidRPr="00D86B4D" w:rsidRDefault="00E35B1A" w:rsidP="00D86B4D">
      <w:pPr>
        <w:spacing w:after="0" w:line="360" w:lineRule="auto"/>
        <w:jc w:val="both"/>
        <w:rPr>
          <w:rFonts w:ascii="Arial" w:hAnsi="Arial" w:cs="Arial"/>
          <w:kern w:val="0"/>
          <w14:ligatures w14:val="none"/>
        </w:rPr>
      </w:pPr>
    </w:p>
    <w:p w14:paraId="277C7495" w14:textId="4F08B324" w:rsidR="00E35B1A" w:rsidRPr="00D86B4D" w:rsidRDefault="00BE609D" w:rsidP="00D86B4D">
      <w:pPr>
        <w:spacing w:after="0" w:line="360" w:lineRule="auto"/>
        <w:jc w:val="both"/>
        <w:rPr>
          <w:rFonts w:ascii="Arial" w:hAnsi="Arial" w:cs="Arial"/>
          <w:kern w:val="0"/>
          <w14:ligatures w14:val="none"/>
        </w:rPr>
      </w:pPr>
      <w:r w:rsidRPr="00D86B4D">
        <w:rPr>
          <w:rFonts w:ascii="Arial" w:hAnsi="Arial" w:cs="Arial"/>
          <w:kern w:val="0"/>
          <w14:ligatures w14:val="none"/>
        </w:rPr>
        <w:t>Nel</w:t>
      </w:r>
      <w:r w:rsidR="00E35B1A" w:rsidRPr="00D86B4D">
        <w:rPr>
          <w:rFonts w:ascii="Arial" w:hAnsi="Arial" w:cs="Arial"/>
          <w:kern w:val="0"/>
          <w14:ligatures w14:val="none"/>
        </w:rPr>
        <w:t xml:space="preserve"> terreno montuoso delle Alpi, tali misure di protezione </w:t>
      </w:r>
      <w:r w:rsidR="0093048B" w:rsidRPr="00D86B4D">
        <w:rPr>
          <w:rFonts w:ascii="Arial" w:hAnsi="Arial" w:cs="Arial"/>
          <w:kern w:val="0"/>
          <w14:ligatures w14:val="none"/>
        </w:rPr>
        <w:t>non sono</w:t>
      </w:r>
      <w:r w:rsidR="00E35B1A" w:rsidRPr="00D86B4D">
        <w:rPr>
          <w:rFonts w:ascii="Arial" w:hAnsi="Arial" w:cs="Arial"/>
          <w:kern w:val="0"/>
          <w14:ligatures w14:val="none"/>
        </w:rPr>
        <w:t xml:space="preserve"> attuabili </w:t>
      </w:r>
      <w:r w:rsidR="004F17D9" w:rsidRPr="00D86B4D">
        <w:rPr>
          <w:rFonts w:ascii="Arial" w:hAnsi="Arial" w:cs="Arial"/>
          <w:kern w:val="0"/>
          <w14:ligatures w14:val="none"/>
        </w:rPr>
        <w:t>in modo efficac</w:t>
      </w:r>
      <w:r w:rsidR="001677DD" w:rsidRPr="00D86B4D">
        <w:rPr>
          <w:rFonts w:ascii="Arial" w:hAnsi="Arial" w:cs="Arial"/>
          <w:kern w:val="0"/>
          <w14:ligatures w14:val="none"/>
        </w:rPr>
        <w:t xml:space="preserve">e </w:t>
      </w:r>
      <w:r w:rsidR="00E35B1A" w:rsidRPr="00D86B4D">
        <w:rPr>
          <w:rFonts w:ascii="Arial" w:hAnsi="Arial" w:cs="Arial"/>
          <w:kern w:val="0"/>
          <w14:ligatures w14:val="none"/>
        </w:rPr>
        <w:t>a causa delle condizioni del terreno e delle malghe di piccole dimensioni: ad esempio, in Alto Adige ci sono 1</w:t>
      </w:r>
      <w:r w:rsidR="009A0DC6" w:rsidRPr="00D86B4D">
        <w:rPr>
          <w:rFonts w:ascii="Arial" w:hAnsi="Arial" w:cs="Arial"/>
          <w:kern w:val="0"/>
          <w14:ligatures w14:val="none"/>
        </w:rPr>
        <w:t>.486</w:t>
      </w:r>
      <w:r w:rsidR="00E35B1A" w:rsidRPr="00D86B4D">
        <w:rPr>
          <w:rFonts w:ascii="Arial" w:hAnsi="Arial" w:cs="Arial"/>
          <w:kern w:val="0"/>
          <w14:ligatures w14:val="none"/>
        </w:rPr>
        <w:t xml:space="preserve"> malghe utilizzate per il pascolo, di cui </w:t>
      </w:r>
      <w:r w:rsidR="005D711B" w:rsidRPr="00D86B4D">
        <w:rPr>
          <w:rFonts w:ascii="Arial" w:hAnsi="Arial" w:cs="Arial"/>
          <w:kern w:val="0"/>
          <w14:ligatures w14:val="none"/>
        </w:rPr>
        <w:t>1040</w:t>
      </w:r>
      <w:r w:rsidR="00836B60" w:rsidRPr="00D86B4D">
        <w:rPr>
          <w:rFonts w:ascii="Arial" w:hAnsi="Arial" w:cs="Arial"/>
          <w:kern w:val="0"/>
          <w14:ligatures w14:val="none"/>
        </w:rPr>
        <w:t xml:space="preserve"> (70%)</w:t>
      </w:r>
      <w:r w:rsidR="005D711B" w:rsidRPr="00D86B4D">
        <w:rPr>
          <w:rFonts w:ascii="Arial" w:hAnsi="Arial" w:cs="Arial"/>
          <w:kern w:val="0"/>
          <w14:ligatures w14:val="none"/>
        </w:rPr>
        <w:t xml:space="preserve"> </w:t>
      </w:r>
      <w:r w:rsidR="00E35B1A" w:rsidRPr="00D86B4D">
        <w:rPr>
          <w:rFonts w:ascii="Arial" w:hAnsi="Arial" w:cs="Arial"/>
          <w:kern w:val="0"/>
          <w14:ligatures w14:val="none"/>
        </w:rPr>
        <w:t xml:space="preserve">sono malghe </w:t>
      </w:r>
      <w:r w:rsidR="005D711B" w:rsidRPr="00D86B4D">
        <w:rPr>
          <w:rFonts w:ascii="Arial" w:hAnsi="Arial" w:cs="Arial"/>
          <w:kern w:val="0"/>
          <w14:ligatures w14:val="none"/>
        </w:rPr>
        <w:t>con meno di 20 UBA.</w:t>
      </w:r>
      <w:r w:rsidR="00E35B1A" w:rsidRPr="00D86B4D">
        <w:rPr>
          <w:rFonts w:ascii="Arial" w:hAnsi="Arial" w:cs="Arial"/>
          <w:kern w:val="0"/>
          <w14:ligatures w14:val="none"/>
        </w:rPr>
        <w:t xml:space="preserve"> E tra le </w:t>
      </w:r>
      <w:r w:rsidR="006E2A6B" w:rsidRPr="00D86B4D">
        <w:rPr>
          <w:rFonts w:ascii="Arial" w:hAnsi="Arial" w:cs="Arial"/>
          <w:kern w:val="0"/>
          <w14:ligatures w14:val="none"/>
        </w:rPr>
        <w:t xml:space="preserve">300 </w:t>
      </w:r>
      <w:r w:rsidR="00E35B1A" w:rsidRPr="00D86B4D">
        <w:rPr>
          <w:rFonts w:ascii="Arial" w:hAnsi="Arial" w:cs="Arial"/>
          <w:kern w:val="0"/>
          <w14:ligatures w14:val="none"/>
        </w:rPr>
        <w:t xml:space="preserve">malghe per pecore, solo </w:t>
      </w:r>
      <w:r w:rsidR="00114DBD" w:rsidRPr="00D86B4D">
        <w:rPr>
          <w:rFonts w:ascii="Arial" w:hAnsi="Arial" w:cs="Arial"/>
          <w:kern w:val="0"/>
          <w14:ligatures w14:val="none"/>
        </w:rPr>
        <w:t xml:space="preserve">il 13% ospitano </w:t>
      </w:r>
      <w:r w:rsidR="00E35B1A" w:rsidRPr="00D86B4D">
        <w:rPr>
          <w:rFonts w:ascii="Arial" w:hAnsi="Arial" w:cs="Arial"/>
          <w:kern w:val="0"/>
          <w14:ligatures w14:val="none"/>
        </w:rPr>
        <w:t xml:space="preserve">più di </w:t>
      </w:r>
      <w:r w:rsidR="006E2A6B" w:rsidRPr="00D86B4D">
        <w:rPr>
          <w:rFonts w:ascii="Arial" w:hAnsi="Arial" w:cs="Arial"/>
          <w:kern w:val="0"/>
          <w14:ligatures w14:val="none"/>
        </w:rPr>
        <w:t>100</w:t>
      </w:r>
      <w:r w:rsidR="00E35B1A" w:rsidRPr="00D86B4D">
        <w:rPr>
          <w:rFonts w:ascii="Arial" w:hAnsi="Arial" w:cs="Arial"/>
          <w:kern w:val="0"/>
          <w14:ligatures w14:val="none"/>
        </w:rPr>
        <w:t xml:space="preserve"> animali. In queste circostanze, la protezione del gregge non è possibile a causa della conformazione</w:t>
      </w:r>
      <w:r w:rsidR="00C00DD3" w:rsidRPr="00D86B4D">
        <w:rPr>
          <w:rFonts w:ascii="Arial" w:hAnsi="Arial" w:cs="Arial"/>
          <w:kern w:val="0"/>
          <w14:ligatures w14:val="none"/>
        </w:rPr>
        <w:t xml:space="preserve"> e </w:t>
      </w:r>
      <w:r w:rsidR="000F19BF" w:rsidRPr="00D86B4D">
        <w:rPr>
          <w:rFonts w:ascii="Arial" w:hAnsi="Arial" w:cs="Arial"/>
          <w:kern w:val="0"/>
          <w14:ligatures w14:val="none"/>
        </w:rPr>
        <w:t>ripidità</w:t>
      </w:r>
      <w:r w:rsidR="00E35B1A" w:rsidRPr="00D86B4D">
        <w:rPr>
          <w:rFonts w:ascii="Arial" w:hAnsi="Arial" w:cs="Arial"/>
          <w:kern w:val="0"/>
          <w14:ligatures w14:val="none"/>
        </w:rPr>
        <w:t xml:space="preserve"> del terreno, del fabbisogno di personale e delle piccole dimensioni. </w:t>
      </w:r>
    </w:p>
    <w:p w14:paraId="62A8D529" w14:textId="77777777" w:rsidR="00D13F93" w:rsidRPr="00D86B4D" w:rsidRDefault="00D13F93" w:rsidP="00D86B4D">
      <w:pPr>
        <w:spacing w:after="0" w:line="360" w:lineRule="auto"/>
        <w:jc w:val="both"/>
        <w:rPr>
          <w:rFonts w:ascii="Arial" w:hAnsi="Arial" w:cs="Arial"/>
          <w:kern w:val="0"/>
          <w14:ligatures w14:val="none"/>
        </w:rPr>
      </w:pPr>
    </w:p>
    <w:p w14:paraId="4A87CB7C" w14:textId="0E0C46D8" w:rsidR="00CE44CD" w:rsidRPr="00D86B4D" w:rsidRDefault="00107A3C" w:rsidP="00D86B4D">
      <w:pPr>
        <w:spacing w:after="0" w:line="360" w:lineRule="auto"/>
        <w:jc w:val="both"/>
        <w:rPr>
          <w:rFonts w:ascii="Arial" w:hAnsi="Arial" w:cs="Arial"/>
          <w:kern w:val="0"/>
          <w14:ligatures w14:val="none"/>
        </w:rPr>
      </w:pPr>
      <w:r w:rsidRPr="00D86B4D">
        <w:rPr>
          <w:rFonts w:ascii="Arial" w:hAnsi="Arial" w:cs="Arial"/>
          <w:kern w:val="0"/>
          <w14:ligatures w14:val="none"/>
        </w:rPr>
        <w:t xml:space="preserve">Nel 2018 l'Alto Adige ha contato 60 uccisioni </w:t>
      </w:r>
      <w:r w:rsidR="00D90363" w:rsidRPr="00D86B4D">
        <w:rPr>
          <w:rFonts w:ascii="Arial" w:hAnsi="Arial" w:cs="Arial"/>
          <w:kern w:val="0"/>
          <w14:ligatures w14:val="none"/>
        </w:rPr>
        <w:t>di capi di bestiame</w:t>
      </w:r>
      <w:r w:rsidR="00010010" w:rsidRPr="00D86B4D">
        <w:rPr>
          <w:rFonts w:ascii="Arial" w:hAnsi="Arial" w:cs="Arial"/>
          <w:kern w:val="0"/>
          <w14:ligatures w14:val="none"/>
        </w:rPr>
        <w:t xml:space="preserve"> </w:t>
      </w:r>
      <w:r w:rsidRPr="00D86B4D">
        <w:rPr>
          <w:rFonts w:ascii="Arial" w:hAnsi="Arial" w:cs="Arial"/>
          <w:kern w:val="0"/>
          <w14:ligatures w14:val="none"/>
        </w:rPr>
        <w:t xml:space="preserve">da parte dei lupi, </w:t>
      </w:r>
      <w:r w:rsidR="00874111" w:rsidRPr="00D86B4D">
        <w:rPr>
          <w:rFonts w:ascii="Arial" w:hAnsi="Arial" w:cs="Arial"/>
          <w:kern w:val="0"/>
          <w14:ligatures w14:val="none"/>
        </w:rPr>
        <w:t>nel 2023</w:t>
      </w:r>
      <w:r w:rsidRPr="00D86B4D">
        <w:rPr>
          <w:rFonts w:ascii="Arial" w:hAnsi="Arial" w:cs="Arial"/>
          <w:kern w:val="0"/>
          <w14:ligatures w14:val="none"/>
        </w:rPr>
        <w:t xml:space="preserve"> ha superato i 500 animali uccisi</w:t>
      </w:r>
      <w:r w:rsidR="00D90363" w:rsidRPr="00D86B4D">
        <w:rPr>
          <w:rFonts w:ascii="Arial" w:hAnsi="Arial" w:cs="Arial"/>
          <w:kern w:val="0"/>
          <w14:ligatures w14:val="none"/>
        </w:rPr>
        <w:t>,</w:t>
      </w:r>
      <w:r w:rsidR="0077205C" w:rsidRPr="00D86B4D">
        <w:rPr>
          <w:rFonts w:ascii="Arial" w:hAnsi="Arial" w:cs="Arial"/>
          <w:kern w:val="0"/>
          <w14:ligatures w14:val="none"/>
        </w:rPr>
        <w:t xml:space="preserve"> e non tutte le imprese denunciano</w:t>
      </w:r>
      <w:r w:rsidRPr="00D86B4D">
        <w:rPr>
          <w:rFonts w:ascii="Arial" w:hAnsi="Arial" w:cs="Arial"/>
          <w:kern w:val="0"/>
          <w14:ligatures w14:val="none"/>
        </w:rPr>
        <w:t>.</w:t>
      </w:r>
      <w:r w:rsidR="00CE44CD" w:rsidRPr="00D86B4D">
        <w:rPr>
          <w:rFonts w:ascii="Arial" w:hAnsi="Arial" w:cs="Arial"/>
          <w:kern w:val="0"/>
          <w14:ligatures w14:val="none"/>
        </w:rPr>
        <w:t xml:space="preserve"> Parallelamente al numero di bestiame ucciso, il numero di lupi in Alto Adige è aumentato rapidamente</w:t>
      </w:r>
      <w:r w:rsidR="00112001" w:rsidRPr="00D86B4D">
        <w:rPr>
          <w:rFonts w:ascii="Arial" w:hAnsi="Arial" w:cs="Arial"/>
          <w:kern w:val="0"/>
          <w14:ligatures w14:val="none"/>
        </w:rPr>
        <w:t>.</w:t>
      </w:r>
      <w:r w:rsidR="00CE44CD" w:rsidRPr="00D86B4D">
        <w:rPr>
          <w:rFonts w:ascii="Arial" w:hAnsi="Arial" w:cs="Arial"/>
          <w:kern w:val="0"/>
          <w14:ligatures w14:val="none"/>
        </w:rPr>
        <w:t xml:space="preserve"> Mentre nel 2017 sono stati rilevati sei lupi in provincia tramite campioni genetici, nel 202</w:t>
      </w:r>
      <w:r w:rsidR="00C10F04" w:rsidRPr="00D86B4D">
        <w:rPr>
          <w:rFonts w:ascii="Arial" w:hAnsi="Arial" w:cs="Arial"/>
          <w:kern w:val="0"/>
          <w14:ligatures w14:val="none"/>
        </w:rPr>
        <w:t>3</w:t>
      </w:r>
      <w:r w:rsidR="00CE44CD" w:rsidRPr="00D86B4D">
        <w:rPr>
          <w:rFonts w:ascii="Arial" w:hAnsi="Arial" w:cs="Arial"/>
          <w:kern w:val="0"/>
          <w14:ligatures w14:val="none"/>
        </w:rPr>
        <w:t xml:space="preserve"> </w:t>
      </w:r>
      <w:r w:rsidR="008F7255" w:rsidRPr="00D86B4D">
        <w:rPr>
          <w:rFonts w:ascii="Arial" w:hAnsi="Arial" w:cs="Arial"/>
          <w:kern w:val="0"/>
          <w14:ligatures w14:val="none"/>
        </w:rPr>
        <w:t xml:space="preserve">erano </w:t>
      </w:r>
      <w:r w:rsidR="00CE44CD" w:rsidRPr="00D86B4D">
        <w:rPr>
          <w:rFonts w:ascii="Arial" w:hAnsi="Arial" w:cs="Arial"/>
          <w:kern w:val="0"/>
          <w14:ligatures w14:val="none"/>
        </w:rPr>
        <w:t xml:space="preserve">già </w:t>
      </w:r>
      <w:r w:rsidR="00530807" w:rsidRPr="00D86B4D">
        <w:rPr>
          <w:rFonts w:ascii="Arial" w:hAnsi="Arial" w:cs="Arial"/>
          <w:kern w:val="0"/>
          <w14:ligatures w14:val="none"/>
        </w:rPr>
        <w:t>39</w:t>
      </w:r>
      <w:r w:rsidR="00CE44CD" w:rsidRPr="00D86B4D">
        <w:rPr>
          <w:rFonts w:ascii="Arial" w:hAnsi="Arial" w:cs="Arial"/>
          <w:kern w:val="0"/>
          <w14:ligatures w14:val="none"/>
        </w:rPr>
        <w:t xml:space="preserve"> individui</w:t>
      </w:r>
      <w:r w:rsidR="00530807" w:rsidRPr="00D86B4D">
        <w:rPr>
          <w:rFonts w:ascii="Arial" w:hAnsi="Arial" w:cs="Arial"/>
          <w:kern w:val="0"/>
          <w14:ligatures w14:val="none"/>
        </w:rPr>
        <w:t xml:space="preserve"> geneticamente rilevati con una </w:t>
      </w:r>
      <w:r w:rsidR="00EA017E" w:rsidRPr="00D86B4D">
        <w:rPr>
          <w:rFonts w:ascii="Arial" w:hAnsi="Arial" w:cs="Arial"/>
          <w:kern w:val="0"/>
          <w14:ligatures w14:val="none"/>
        </w:rPr>
        <w:t>popolazione</w:t>
      </w:r>
      <w:r w:rsidR="00530807" w:rsidRPr="00D86B4D">
        <w:rPr>
          <w:rFonts w:ascii="Arial" w:hAnsi="Arial" w:cs="Arial"/>
          <w:kern w:val="0"/>
          <w14:ligatures w14:val="none"/>
        </w:rPr>
        <w:t xml:space="preserve"> </w:t>
      </w:r>
      <w:r w:rsidR="00EA017E" w:rsidRPr="00D86B4D">
        <w:rPr>
          <w:rFonts w:ascii="Arial" w:hAnsi="Arial" w:cs="Arial"/>
          <w:kern w:val="0"/>
          <w14:ligatures w14:val="none"/>
        </w:rPr>
        <w:t>stimata di 80 capi</w:t>
      </w:r>
      <w:r w:rsidR="00CE44CD" w:rsidRPr="00D86B4D">
        <w:rPr>
          <w:rFonts w:ascii="Arial" w:hAnsi="Arial" w:cs="Arial"/>
          <w:kern w:val="0"/>
          <w14:ligatures w14:val="none"/>
        </w:rPr>
        <w:t xml:space="preserve">. </w:t>
      </w:r>
      <w:r w:rsidR="006D0B2C" w:rsidRPr="00D86B4D">
        <w:rPr>
          <w:rFonts w:ascii="Arial" w:hAnsi="Arial" w:cs="Arial"/>
          <w:kern w:val="0"/>
          <w14:ligatures w14:val="none"/>
        </w:rPr>
        <w:t xml:space="preserve">Gli attacchi </w:t>
      </w:r>
      <w:r w:rsidR="009A56A1" w:rsidRPr="00D86B4D">
        <w:rPr>
          <w:rFonts w:ascii="Arial" w:hAnsi="Arial" w:cs="Arial"/>
          <w:kern w:val="0"/>
          <w14:ligatures w14:val="none"/>
        </w:rPr>
        <w:t>al</w:t>
      </w:r>
      <w:r w:rsidR="006D0B2C" w:rsidRPr="00D86B4D">
        <w:rPr>
          <w:rFonts w:ascii="Arial" w:hAnsi="Arial" w:cs="Arial"/>
          <w:kern w:val="0"/>
          <w14:ligatures w14:val="none"/>
        </w:rPr>
        <w:t xml:space="preserve"> bestiame si sviluppano nella stessa misura del numero dei lupi.</w:t>
      </w:r>
      <w:r w:rsidR="00EB5D11" w:rsidRPr="00D86B4D">
        <w:rPr>
          <w:rFonts w:ascii="Arial" w:hAnsi="Arial" w:cs="Arial"/>
          <w:kern w:val="0"/>
          <w14:ligatures w14:val="none"/>
        </w:rPr>
        <w:t xml:space="preserve"> Questa correlazione è stata osservata anche in altri paesi europei.</w:t>
      </w:r>
    </w:p>
    <w:p w14:paraId="6A0BFF50" w14:textId="77777777" w:rsidR="001064CB" w:rsidRPr="00D86B4D" w:rsidRDefault="001064CB" w:rsidP="00D86B4D">
      <w:pPr>
        <w:spacing w:after="0" w:line="360" w:lineRule="auto"/>
        <w:jc w:val="both"/>
        <w:rPr>
          <w:rFonts w:ascii="Arial" w:hAnsi="Arial" w:cs="Arial"/>
        </w:rPr>
      </w:pPr>
    </w:p>
    <w:p w14:paraId="195E4AD4" w14:textId="5DA8F79F" w:rsidR="00C623DB" w:rsidRPr="00D86B4D" w:rsidRDefault="00653BF3" w:rsidP="00D86B4D">
      <w:pPr>
        <w:spacing w:after="0" w:line="360" w:lineRule="auto"/>
        <w:jc w:val="both"/>
        <w:rPr>
          <w:rFonts w:ascii="Arial" w:hAnsi="Arial" w:cs="Arial"/>
        </w:rPr>
      </w:pPr>
      <w:r w:rsidRPr="00D86B4D">
        <w:rPr>
          <w:rFonts w:ascii="Arial" w:hAnsi="Arial" w:cs="Arial"/>
        </w:rPr>
        <w:t>Tali situazioni portano anche all</w:t>
      </w:r>
      <w:r w:rsidR="00C623DB" w:rsidRPr="00D86B4D">
        <w:rPr>
          <w:rFonts w:ascii="Arial" w:hAnsi="Arial" w:cs="Arial"/>
        </w:rPr>
        <w:t xml:space="preserve">’abbandono </w:t>
      </w:r>
      <w:r w:rsidRPr="00D86B4D">
        <w:rPr>
          <w:rFonts w:ascii="Arial" w:hAnsi="Arial" w:cs="Arial"/>
        </w:rPr>
        <w:t>delle attività con una contrazione del numero di aziende,</w:t>
      </w:r>
      <w:r w:rsidR="00C623DB" w:rsidRPr="00D86B4D">
        <w:rPr>
          <w:rFonts w:ascii="Arial" w:hAnsi="Arial" w:cs="Arial"/>
        </w:rPr>
        <w:t xml:space="preserve"> colp</w:t>
      </w:r>
      <w:r w:rsidRPr="00D86B4D">
        <w:rPr>
          <w:rFonts w:ascii="Arial" w:hAnsi="Arial" w:cs="Arial"/>
        </w:rPr>
        <w:t>endo</w:t>
      </w:r>
      <w:r w:rsidR="00C623DB" w:rsidRPr="00D86B4D">
        <w:rPr>
          <w:rFonts w:ascii="Arial" w:hAnsi="Arial" w:cs="Arial"/>
        </w:rPr>
        <w:t xml:space="preserve"> in particolare le comunità rurali caratterizzate da un tessuto economico locale formato principalmente da fattorie di piccole dimensioni con bassa produttività, nonché da una forte tendenza </w:t>
      </w:r>
      <w:r w:rsidR="00C623DB" w:rsidRPr="00D86B4D">
        <w:rPr>
          <w:rFonts w:ascii="Arial" w:hAnsi="Arial" w:cs="Arial"/>
          <w:u w:val="single"/>
        </w:rPr>
        <w:t xml:space="preserve">all’inurbamento </w:t>
      </w:r>
      <w:r w:rsidR="00C623DB" w:rsidRPr="00D86B4D">
        <w:rPr>
          <w:rFonts w:ascii="Arial" w:hAnsi="Arial" w:cs="Arial"/>
        </w:rPr>
        <w:t>delle generazioni più giovani.</w:t>
      </w:r>
    </w:p>
    <w:p w14:paraId="06113D47" w14:textId="77777777" w:rsidR="001064CB" w:rsidRPr="00D86B4D" w:rsidRDefault="001064CB" w:rsidP="00D86B4D">
      <w:pPr>
        <w:spacing w:after="0" w:line="360" w:lineRule="auto"/>
        <w:jc w:val="both"/>
        <w:rPr>
          <w:rFonts w:ascii="Arial" w:hAnsi="Arial" w:cs="Arial"/>
        </w:rPr>
      </w:pPr>
    </w:p>
    <w:p w14:paraId="7108F960" w14:textId="0D731C41" w:rsidR="0012638D" w:rsidRPr="00D86B4D" w:rsidRDefault="001D2D6C" w:rsidP="00D86B4D">
      <w:pPr>
        <w:spacing w:after="0" w:line="360" w:lineRule="auto"/>
        <w:jc w:val="both"/>
        <w:rPr>
          <w:rFonts w:ascii="Arial" w:hAnsi="Arial" w:cs="Arial"/>
          <w:kern w:val="0"/>
          <w14:ligatures w14:val="none"/>
        </w:rPr>
      </w:pPr>
      <w:r w:rsidRPr="00D86B4D">
        <w:rPr>
          <w:rFonts w:ascii="Arial" w:hAnsi="Arial" w:cs="Arial"/>
        </w:rPr>
        <w:t>In diverse zone alpine</w:t>
      </w:r>
      <w:r w:rsidR="00D86B4D" w:rsidRPr="00D86B4D">
        <w:rPr>
          <w:rFonts w:ascii="Arial" w:hAnsi="Arial" w:cs="Arial"/>
        </w:rPr>
        <w:t xml:space="preserve">, </w:t>
      </w:r>
      <w:r w:rsidRPr="00D86B4D">
        <w:rPr>
          <w:rFonts w:ascii="Arial" w:hAnsi="Arial" w:cs="Arial"/>
        </w:rPr>
        <w:t>da</w:t>
      </w:r>
      <w:r w:rsidR="00D86B4D" w:rsidRPr="00D86B4D">
        <w:rPr>
          <w:rFonts w:ascii="Arial" w:hAnsi="Arial" w:cs="Arial"/>
        </w:rPr>
        <w:t xml:space="preserve">ll’arrivo degli esemplari, </w:t>
      </w:r>
      <w:r w:rsidRPr="00D86B4D">
        <w:rPr>
          <w:rFonts w:ascii="Arial" w:hAnsi="Arial" w:cs="Arial"/>
        </w:rPr>
        <w:t>si stima che il 70</w:t>
      </w:r>
      <w:r w:rsidR="007766C3" w:rsidRPr="00D86B4D">
        <w:rPr>
          <w:rFonts w:ascii="Arial" w:hAnsi="Arial" w:cs="Arial"/>
        </w:rPr>
        <w:t xml:space="preserve"> al</w:t>
      </w:r>
      <w:r w:rsidRPr="00D86B4D">
        <w:rPr>
          <w:rFonts w:ascii="Arial" w:hAnsi="Arial" w:cs="Arial"/>
        </w:rPr>
        <w:t xml:space="preserve"> 80% dei piccoli allevamenti hanno </w:t>
      </w:r>
      <w:r w:rsidR="00D86B4D" w:rsidRPr="00D86B4D">
        <w:rPr>
          <w:rFonts w:ascii="Arial" w:hAnsi="Arial" w:cs="Arial"/>
        </w:rPr>
        <w:t>cessato le loro attività</w:t>
      </w:r>
      <w:r w:rsidRPr="00D86B4D">
        <w:rPr>
          <w:rFonts w:ascii="Arial" w:hAnsi="Arial" w:cs="Arial"/>
        </w:rPr>
        <w:t>.</w:t>
      </w:r>
      <w:r w:rsidR="00406803" w:rsidRPr="00D86B4D">
        <w:rPr>
          <w:rFonts w:ascii="Arial" w:hAnsi="Arial" w:cs="Arial"/>
        </w:rPr>
        <w:t xml:space="preserve"> </w:t>
      </w:r>
      <w:r w:rsidR="00D86B4D" w:rsidRPr="00D86B4D">
        <w:rPr>
          <w:rFonts w:ascii="Arial" w:hAnsi="Arial" w:cs="Arial"/>
        </w:rPr>
        <w:t>Tali</w:t>
      </w:r>
      <w:r w:rsidR="00406803" w:rsidRPr="00D86B4D">
        <w:rPr>
          <w:rFonts w:ascii="Arial" w:hAnsi="Arial" w:cs="Arial"/>
        </w:rPr>
        <w:t xml:space="preserve"> cifre mostrano chiaramente gli </w:t>
      </w:r>
      <w:r w:rsidR="00406803" w:rsidRPr="00D86B4D">
        <w:rPr>
          <w:rFonts w:ascii="Arial" w:hAnsi="Arial" w:cs="Arial"/>
          <w:u w:val="single"/>
        </w:rPr>
        <w:t>effetti catastrofici</w:t>
      </w:r>
      <w:r w:rsidR="00406803" w:rsidRPr="00D86B4D">
        <w:rPr>
          <w:rFonts w:ascii="Arial" w:hAnsi="Arial" w:cs="Arial"/>
        </w:rPr>
        <w:t xml:space="preserve"> dell'aumento dei lupi sull'agricoltura tradizionale di montagna</w:t>
      </w:r>
      <w:r w:rsidR="00D86B4D" w:rsidRPr="00D86B4D">
        <w:rPr>
          <w:rFonts w:ascii="Arial" w:hAnsi="Arial" w:cs="Arial"/>
        </w:rPr>
        <w:t xml:space="preserve"> ed anche </w:t>
      </w:r>
      <w:r w:rsidR="00406803" w:rsidRPr="00D86B4D">
        <w:rPr>
          <w:rFonts w:ascii="Arial" w:hAnsi="Arial" w:cs="Arial"/>
        </w:rPr>
        <w:t>gli animali da allevamento sui pascoli domestici vicino agli insediamenti e ai masi sono sempre più in pericolo.</w:t>
      </w:r>
    </w:p>
    <w:p w14:paraId="07295717" w14:textId="77777777" w:rsidR="00406803" w:rsidRPr="00D86B4D" w:rsidRDefault="00406803" w:rsidP="00D86B4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81BF295" w14:textId="582C4F3C" w:rsidR="00C623DB" w:rsidRPr="00D86B4D" w:rsidRDefault="00D86B4D" w:rsidP="00D86B4D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Le</w:t>
      </w:r>
      <w:r w:rsidR="00653BF3" w:rsidRPr="00D86B4D">
        <w:rPr>
          <w:rFonts w:ascii="Arial" w:hAnsi="Arial" w:cs="Arial"/>
          <w:b/>
          <w:bCs/>
          <w:i/>
          <w:iCs/>
        </w:rPr>
        <w:t xml:space="preserve"> prospettive</w:t>
      </w:r>
    </w:p>
    <w:p w14:paraId="1157ABC2" w14:textId="77777777" w:rsidR="00B978AC" w:rsidRPr="00D86B4D" w:rsidRDefault="00B978AC" w:rsidP="00D86B4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2036C7" w14:textId="1D08538D" w:rsidR="00AA7C3C" w:rsidRPr="00D86B4D" w:rsidRDefault="00B978AC" w:rsidP="00D86B4D">
      <w:pPr>
        <w:spacing w:after="0" w:line="360" w:lineRule="auto"/>
        <w:jc w:val="both"/>
        <w:rPr>
          <w:rFonts w:ascii="Arial" w:hAnsi="Arial" w:cs="Arial"/>
        </w:rPr>
      </w:pPr>
      <w:r w:rsidRPr="00D86B4D">
        <w:rPr>
          <w:rFonts w:ascii="Arial" w:hAnsi="Arial" w:cs="Arial"/>
        </w:rPr>
        <w:lastRenderedPageBreak/>
        <w:t xml:space="preserve">In relazione </w:t>
      </w:r>
      <w:r w:rsidR="003E7506" w:rsidRPr="00D86B4D">
        <w:rPr>
          <w:rFonts w:ascii="Arial" w:hAnsi="Arial" w:cs="Arial"/>
        </w:rPr>
        <w:t>a quanto descritto l</w:t>
      </w:r>
      <w:r w:rsidRPr="00D86B4D">
        <w:rPr>
          <w:rFonts w:ascii="Arial" w:hAnsi="Arial" w:cs="Arial"/>
        </w:rPr>
        <w:t>a situazione è molto critica</w:t>
      </w:r>
      <w:r w:rsidR="00F15C8D" w:rsidRPr="00D86B4D">
        <w:rPr>
          <w:rFonts w:ascii="Arial" w:hAnsi="Arial" w:cs="Arial"/>
        </w:rPr>
        <w:t>. U</w:t>
      </w:r>
      <w:r w:rsidRPr="00D86B4D">
        <w:rPr>
          <w:rFonts w:ascii="Arial" w:hAnsi="Arial" w:cs="Arial"/>
        </w:rPr>
        <w:t xml:space="preserve">n numero così alto di </w:t>
      </w:r>
      <w:r w:rsidR="00D86B4D" w:rsidRPr="00D86B4D">
        <w:rPr>
          <w:rFonts w:ascii="Arial" w:hAnsi="Arial" w:cs="Arial"/>
        </w:rPr>
        <w:t>esemplari</w:t>
      </w:r>
      <w:r w:rsidRPr="00D86B4D">
        <w:rPr>
          <w:rFonts w:ascii="Arial" w:hAnsi="Arial" w:cs="Arial"/>
        </w:rPr>
        <w:t xml:space="preserve"> non si era mai </w:t>
      </w:r>
      <w:r w:rsidR="00D86B4D" w:rsidRPr="00D86B4D">
        <w:rPr>
          <w:rFonts w:ascii="Arial" w:hAnsi="Arial" w:cs="Arial"/>
        </w:rPr>
        <w:t>registrato;</w:t>
      </w:r>
      <w:r w:rsidRPr="00D86B4D">
        <w:rPr>
          <w:rFonts w:ascii="Arial" w:hAnsi="Arial" w:cs="Arial"/>
        </w:rPr>
        <w:t xml:space="preserve"> certamente il lupo non ha colpa, </w:t>
      </w:r>
      <w:r w:rsidR="00D86B4D" w:rsidRPr="00D86B4D">
        <w:rPr>
          <w:rFonts w:ascii="Arial" w:hAnsi="Arial" w:cs="Arial"/>
        </w:rPr>
        <w:t>ma il pensiero del mondo rurale converge sulla necessità di</w:t>
      </w:r>
      <w:r w:rsidRPr="00D86B4D">
        <w:rPr>
          <w:rFonts w:ascii="Arial" w:hAnsi="Arial" w:cs="Arial"/>
        </w:rPr>
        <w:t xml:space="preserve"> contenerl</w:t>
      </w:r>
      <w:r w:rsidR="00D86B4D" w:rsidRPr="00D86B4D">
        <w:rPr>
          <w:rFonts w:ascii="Arial" w:hAnsi="Arial" w:cs="Arial"/>
        </w:rPr>
        <w:t>i.</w:t>
      </w:r>
      <w:r w:rsidRPr="00D86B4D">
        <w:rPr>
          <w:rFonts w:ascii="Arial" w:hAnsi="Arial" w:cs="Arial"/>
        </w:rPr>
        <w:t xml:space="preserve"> </w:t>
      </w:r>
      <w:r w:rsidR="00AA7C3C" w:rsidRPr="00D86B4D">
        <w:rPr>
          <w:rFonts w:ascii="Arial" w:hAnsi="Arial" w:cs="Arial"/>
        </w:rPr>
        <w:t xml:space="preserve">In questi anni si è </w:t>
      </w:r>
      <w:r w:rsidR="00D86B4D" w:rsidRPr="00D86B4D">
        <w:rPr>
          <w:rFonts w:ascii="Arial" w:hAnsi="Arial" w:cs="Arial"/>
        </w:rPr>
        <w:t>discusso</w:t>
      </w:r>
      <w:r w:rsidR="00AA7C3C" w:rsidRPr="00D86B4D">
        <w:rPr>
          <w:rFonts w:ascii="Arial" w:hAnsi="Arial" w:cs="Arial"/>
        </w:rPr>
        <w:t xml:space="preserve"> molto della convivenza uomo-animale, un problema che in Italia sembrerebbe riguardare solamente gli orsi, ma in realtà anche il lupo è altrettanto fuori controllo, tanto da mettere in crisi intere comunità. </w:t>
      </w:r>
    </w:p>
    <w:p w14:paraId="5353EFCD" w14:textId="77777777" w:rsidR="00AA7C3C" w:rsidRPr="00D86B4D" w:rsidRDefault="00AA7C3C" w:rsidP="00D86B4D">
      <w:pPr>
        <w:spacing w:after="0" w:line="360" w:lineRule="auto"/>
        <w:jc w:val="both"/>
        <w:rPr>
          <w:rFonts w:ascii="Arial" w:hAnsi="Arial" w:cs="Arial"/>
        </w:rPr>
      </w:pPr>
    </w:p>
    <w:p w14:paraId="141D2232" w14:textId="3AC565B2" w:rsidR="00550AB7" w:rsidRPr="00D86B4D" w:rsidRDefault="00B86FF3" w:rsidP="00D86B4D">
      <w:pPr>
        <w:spacing w:after="0" w:line="360" w:lineRule="auto"/>
        <w:jc w:val="both"/>
        <w:rPr>
          <w:rFonts w:ascii="Arial" w:hAnsi="Arial" w:cs="Arial"/>
        </w:rPr>
      </w:pPr>
      <w:r w:rsidRPr="00D86B4D">
        <w:rPr>
          <w:rFonts w:ascii="Arial" w:hAnsi="Arial" w:cs="Arial"/>
        </w:rPr>
        <w:t>La domanda che è giusto porsi è</w:t>
      </w:r>
      <w:r w:rsidR="00A6372C" w:rsidRPr="00D86B4D">
        <w:rPr>
          <w:rFonts w:ascii="Arial" w:hAnsi="Arial" w:cs="Arial"/>
        </w:rPr>
        <w:t>,</w:t>
      </w:r>
      <w:r w:rsidRPr="00D86B4D">
        <w:rPr>
          <w:rFonts w:ascii="Arial" w:hAnsi="Arial" w:cs="Arial"/>
        </w:rPr>
        <w:t xml:space="preserve"> come mai questi predatori siano aumentati a dismisura sul nostro territorio, creando problemi non solo dal punto di vista della sicurezza, ma anche dal punto di vista economico e culturale, provocando anche una forte crisi di credibilità nei processi democratici.</w:t>
      </w:r>
    </w:p>
    <w:p w14:paraId="14EC5074" w14:textId="77777777" w:rsidR="00B86FF3" w:rsidRPr="00D86B4D" w:rsidRDefault="00B86FF3" w:rsidP="00D86B4D">
      <w:pPr>
        <w:spacing w:after="0" w:line="360" w:lineRule="auto"/>
        <w:jc w:val="both"/>
        <w:rPr>
          <w:rFonts w:ascii="Arial" w:hAnsi="Arial" w:cs="Arial"/>
        </w:rPr>
      </w:pPr>
    </w:p>
    <w:p w14:paraId="1D337350" w14:textId="53E8F7D0" w:rsidR="00550AB7" w:rsidRPr="00D86B4D" w:rsidRDefault="00E0161E" w:rsidP="00D86B4D">
      <w:pPr>
        <w:spacing w:after="0" w:line="360" w:lineRule="auto"/>
        <w:jc w:val="both"/>
        <w:rPr>
          <w:rFonts w:ascii="Arial" w:hAnsi="Arial" w:cs="Arial"/>
        </w:rPr>
      </w:pPr>
      <w:r w:rsidRPr="00D86B4D">
        <w:rPr>
          <w:rFonts w:ascii="Arial" w:hAnsi="Arial" w:cs="Arial"/>
        </w:rPr>
        <w:t>È chiaro che 3300 lupi in Italia, sembra una</w:t>
      </w:r>
      <w:r w:rsidR="00FF07EF" w:rsidRPr="00D86B4D">
        <w:rPr>
          <w:rFonts w:ascii="Arial" w:hAnsi="Arial" w:cs="Arial"/>
        </w:rPr>
        <w:t xml:space="preserve"> st</w:t>
      </w:r>
      <w:r w:rsidRPr="00D86B4D">
        <w:rPr>
          <w:rFonts w:ascii="Arial" w:hAnsi="Arial" w:cs="Arial"/>
        </w:rPr>
        <w:t xml:space="preserve">ima molto prudente, considerando che </w:t>
      </w:r>
      <w:r w:rsidR="00550AB7" w:rsidRPr="00D86B4D">
        <w:rPr>
          <w:rFonts w:ascii="Arial" w:hAnsi="Arial" w:cs="Arial"/>
        </w:rPr>
        <w:t xml:space="preserve">solo in Piemonte ce ne sono quasi 1000, cioè più di tutta la Francia messa insieme, dove in tutto sono </w:t>
      </w:r>
      <w:r w:rsidR="00E05078" w:rsidRPr="00D86B4D">
        <w:rPr>
          <w:rFonts w:ascii="Arial" w:hAnsi="Arial" w:cs="Arial"/>
        </w:rPr>
        <w:t>poco meno di 8</w:t>
      </w:r>
      <w:r w:rsidR="00550AB7" w:rsidRPr="00D86B4D">
        <w:rPr>
          <w:rFonts w:ascii="Arial" w:hAnsi="Arial" w:cs="Arial"/>
        </w:rPr>
        <w:t>00</w:t>
      </w:r>
      <w:r w:rsidR="00B53455" w:rsidRPr="00D86B4D">
        <w:rPr>
          <w:rFonts w:ascii="Arial" w:hAnsi="Arial" w:cs="Arial"/>
        </w:rPr>
        <w:t xml:space="preserve">, e </w:t>
      </w:r>
      <w:r w:rsidRPr="00D86B4D">
        <w:rPr>
          <w:rFonts w:ascii="Arial" w:hAnsi="Arial" w:cs="Arial"/>
        </w:rPr>
        <w:t>530 erano stimati solo in Toscana.</w:t>
      </w:r>
    </w:p>
    <w:p w14:paraId="12AC27D4" w14:textId="77777777" w:rsidR="006D2DA3" w:rsidRPr="00D86B4D" w:rsidRDefault="006D2DA3" w:rsidP="00D86B4D">
      <w:pPr>
        <w:spacing w:after="0" w:line="360" w:lineRule="auto"/>
        <w:jc w:val="both"/>
        <w:rPr>
          <w:rFonts w:ascii="Arial" w:hAnsi="Arial" w:cs="Arial"/>
        </w:rPr>
      </w:pPr>
    </w:p>
    <w:p w14:paraId="0CA18BB8" w14:textId="6DE3A0C9" w:rsidR="00F56359" w:rsidRPr="00D86B4D" w:rsidRDefault="00703B50" w:rsidP="00D86B4D">
      <w:pPr>
        <w:spacing w:after="0" w:line="360" w:lineRule="auto"/>
        <w:jc w:val="both"/>
        <w:rPr>
          <w:rFonts w:ascii="Arial" w:hAnsi="Arial" w:cs="Arial"/>
        </w:rPr>
      </w:pPr>
      <w:r w:rsidRPr="00D86B4D">
        <w:rPr>
          <w:rFonts w:ascii="Arial" w:hAnsi="Arial" w:cs="Arial"/>
        </w:rPr>
        <w:t xml:space="preserve">Il lupo in Italia sembra essere un animale intoccabile e lo è diventato anche grazie a un lavoro di comunicazione </w:t>
      </w:r>
      <w:r w:rsidR="0016083B" w:rsidRPr="00D86B4D">
        <w:rPr>
          <w:rFonts w:ascii="Arial" w:hAnsi="Arial" w:cs="Arial"/>
        </w:rPr>
        <w:t xml:space="preserve">e </w:t>
      </w:r>
      <w:r w:rsidR="00D713B6" w:rsidRPr="00D86B4D">
        <w:rPr>
          <w:rFonts w:ascii="Arial" w:hAnsi="Arial" w:cs="Arial"/>
        </w:rPr>
        <w:t xml:space="preserve">di campagne </w:t>
      </w:r>
      <w:r w:rsidRPr="00D86B4D">
        <w:rPr>
          <w:rFonts w:ascii="Arial" w:hAnsi="Arial" w:cs="Arial"/>
        </w:rPr>
        <w:t>che ha</w:t>
      </w:r>
      <w:r w:rsidR="00A941C4" w:rsidRPr="00D86B4D">
        <w:rPr>
          <w:rFonts w:ascii="Arial" w:hAnsi="Arial" w:cs="Arial"/>
        </w:rPr>
        <w:t>nno</w:t>
      </w:r>
      <w:r w:rsidRPr="00D86B4D">
        <w:rPr>
          <w:rFonts w:ascii="Arial" w:hAnsi="Arial" w:cs="Arial"/>
        </w:rPr>
        <w:t xml:space="preserve"> fatto sì che, per la maggior parte della gente, sembri un animale sacro</w:t>
      </w:r>
      <w:r w:rsidR="00321184" w:rsidRPr="00D86B4D">
        <w:rPr>
          <w:rFonts w:ascii="Arial" w:hAnsi="Arial" w:cs="Arial"/>
        </w:rPr>
        <w:t>.</w:t>
      </w:r>
      <w:r w:rsidR="00D86B4D" w:rsidRPr="00D86B4D">
        <w:rPr>
          <w:rFonts w:ascii="Arial" w:hAnsi="Arial" w:cs="Arial"/>
        </w:rPr>
        <w:t xml:space="preserve"> </w:t>
      </w:r>
      <w:r w:rsidR="00ED6ABD" w:rsidRPr="00D86B4D">
        <w:rPr>
          <w:rFonts w:ascii="Arial" w:hAnsi="Arial" w:cs="Arial"/>
        </w:rPr>
        <w:t xml:space="preserve">Non vi è dubbio che per affrontare la situazione è necessario intervenire con misure di carattere strutturale per controllare e contenere </w:t>
      </w:r>
      <w:r w:rsidR="00817D70" w:rsidRPr="00D86B4D">
        <w:rPr>
          <w:rFonts w:ascii="Arial" w:hAnsi="Arial" w:cs="Arial"/>
        </w:rPr>
        <w:t xml:space="preserve">il numero di </w:t>
      </w:r>
      <w:r w:rsidR="00D86B4D" w:rsidRPr="00D86B4D">
        <w:rPr>
          <w:rFonts w:ascii="Arial" w:hAnsi="Arial" w:cs="Arial"/>
        </w:rPr>
        <w:t>esemplari</w:t>
      </w:r>
      <w:r w:rsidR="00817D70" w:rsidRPr="00D86B4D">
        <w:rPr>
          <w:rFonts w:ascii="Arial" w:hAnsi="Arial" w:cs="Arial"/>
        </w:rPr>
        <w:t>.</w:t>
      </w:r>
    </w:p>
    <w:p w14:paraId="1B461EB2" w14:textId="77777777" w:rsidR="00ED6ABD" w:rsidRPr="00D86B4D" w:rsidRDefault="00ED6ABD" w:rsidP="00D86B4D">
      <w:pPr>
        <w:spacing w:after="0" w:line="360" w:lineRule="auto"/>
        <w:jc w:val="both"/>
        <w:rPr>
          <w:rFonts w:ascii="Arial" w:hAnsi="Arial" w:cs="Arial"/>
        </w:rPr>
      </w:pPr>
    </w:p>
    <w:p w14:paraId="63350955" w14:textId="2870B2B7" w:rsidR="00ED6ABD" w:rsidRPr="00D86B4D" w:rsidRDefault="00ED6ABD" w:rsidP="00D86B4D">
      <w:pPr>
        <w:spacing w:after="0" w:line="360" w:lineRule="auto"/>
        <w:jc w:val="both"/>
        <w:rPr>
          <w:rFonts w:ascii="Arial" w:hAnsi="Arial" w:cs="Arial"/>
        </w:rPr>
      </w:pPr>
      <w:r w:rsidRPr="00D86B4D">
        <w:rPr>
          <w:rFonts w:ascii="Arial" w:hAnsi="Arial" w:cs="Arial"/>
        </w:rPr>
        <w:t xml:space="preserve">In </w:t>
      </w:r>
      <w:r w:rsidR="00D86B4D" w:rsidRPr="00D86B4D">
        <w:rPr>
          <w:rFonts w:ascii="Arial" w:hAnsi="Arial" w:cs="Arial"/>
        </w:rPr>
        <w:t>tale</w:t>
      </w:r>
      <w:r w:rsidRPr="00D86B4D">
        <w:rPr>
          <w:rFonts w:ascii="Arial" w:hAnsi="Arial" w:cs="Arial"/>
        </w:rPr>
        <w:t xml:space="preserve"> contesto è necessario individuare una densità massima di riferimento in relazione ai territori </w:t>
      </w:r>
      <w:r w:rsidRPr="00D86B4D">
        <w:rPr>
          <w:rFonts w:ascii="Arial" w:hAnsi="Arial" w:cs="Arial"/>
          <w:u w:val="single"/>
        </w:rPr>
        <w:t>agro</w:t>
      </w:r>
      <w:r w:rsidR="00F56359" w:rsidRPr="00D86B4D">
        <w:rPr>
          <w:rFonts w:ascii="Arial" w:hAnsi="Arial" w:cs="Arial"/>
          <w:u w:val="single"/>
        </w:rPr>
        <w:t>silvo</w:t>
      </w:r>
      <w:r w:rsidRPr="00D86B4D">
        <w:rPr>
          <w:rFonts w:ascii="Arial" w:hAnsi="Arial" w:cs="Arial"/>
          <w:u w:val="single"/>
        </w:rPr>
        <w:t>pastorali</w:t>
      </w:r>
      <w:r w:rsidRPr="00D86B4D">
        <w:rPr>
          <w:rFonts w:ascii="Arial" w:hAnsi="Arial" w:cs="Arial"/>
        </w:rPr>
        <w:t xml:space="preserve"> </w:t>
      </w:r>
      <w:r w:rsidR="001D2D6C" w:rsidRPr="00D86B4D">
        <w:rPr>
          <w:rFonts w:ascii="Arial" w:hAnsi="Arial" w:cs="Arial"/>
        </w:rPr>
        <w:t xml:space="preserve">(DAF) </w:t>
      </w:r>
      <w:r w:rsidRPr="00D86B4D">
        <w:rPr>
          <w:rFonts w:ascii="Arial" w:hAnsi="Arial" w:cs="Arial"/>
        </w:rPr>
        <w:t xml:space="preserve">come anche occorre individuare </w:t>
      </w:r>
      <w:r w:rsidR="00A12FC1" w:rsidRPr="00D86B4D">
        <w:rPr>
          <w:rFonts w:ascii="Arial" w:hAnsi="Arial" w:cs="Arial"/>
        </w:rPr>
        <w:t>il numero massimo</w:t>
      </w:r>
      <w:r w:rsidRPr="00D86B4D">
        <w:rPr>
          <w:rFonts w:ascii="Arial" w:hAnsi="Arial" w:cs="Arial"/>
        </w:rPr>
        <w:t xml:space="preserve"> a livello di grandi sistemi come l’arco alpino</w:t>
      </w:r>
      <w:r w:rsidR="004201D0" w:rsidRPr="00D86B4D">
        <w:rPr>
          <w:rFonts w:ascii="Arial" w:hAnsi="Arial" w:cs="Arial"/>
        </w:rPr>
        <w:t xml:space="preserve"> e</w:t>
      </w:r>
      <w:r w:rsidRPr="00D86B4D">
        <w:rPr>
          <w:rFonts w:ascii="Arial" w:hAnsi="Arial" w:cs="Arial"/>
        </w:rPr>
        <w:t xml:space="preserve"> la dorsale appenninica.</w:t>
      </w:r>
    </w:p>
    <w:p w14:paraId="13AB510C" w14:textId="77777777" w:rsidR="00D86B4D" w:rsidRPr="00D86B4D" w:rsidRDefault="00D86B4D" w:rsidP="00D86B4D">
      <w:pPr>
        <w:spacing w:after="0" w:line="360" w:lineRule="auto"/>
        <w:jc w:val="both"/>
        <w:rPr>
          <w:rFonts w:ascii="Arial" w:hAnsi="Arial" w:cs="Arial"/>
        </w:rPr>
      </w:pPr>
    </w:p>
    <w:p w14:paraId="79A3F2C0" w14:textId="77777777" w:rsidR="00D86B4D" w:rsidRDefault="00D86B4D" w:rsidP="00D86B4D">
      <w:pPr>
        <w:spacing w:after="0" w:line="360" w:lineRule="auto"/>
        <w:jc w:val="both"/>
        <w:rPr>
          <w:rFonts w:ascii="Arial" w:hAnsi="Arial" w:cs="Arial"/>
        </w:rPr>
      </w:pPr>
      <w:r w:rsidRPr="00D86B4D">
        <w:rPr>
          <w:rFonts w:ascii="Arial" w:hAnsi="Arial" w:cs="Arial"/>
        </w:rPr>
        <w:t>Analizzando</w:t>
      </w:r>
      <w:r w:rsidR="00D555FE" w:rsidRPr="00D86B4D">
        <w:rPr>
          <w:rFonts w:ascii="Arial" w:hAnsi="Arial" w:cs="Arial"/>
        </w:rPr>
        <w:t xml:space="preserve"> </w:t>
      </w:r>
      <w:r w:rsidRPr="00D86B4D">
        <w:rPr>
          <w:rFonts w:ascii="Arial" w:hAnsi="Arial" w:cs="Arial"/>
        </w:rPr>
        <w:t>esemplificativamente</w:t>
      </w:r>
      <w:r w:rsidR="00D555FE" w:rsidRPr="00D86B4D">
        <w:rPr>
          <w:rFonts w:ascii="Arial" w:hAnsi="Arial" w:cs="Arial"/>
        </w:rPr>
        <w:t xml:space="preserve"> la Svizzera: </w:t>
      </w:r>
      <w:r w:rsidR="00A12FC1" w:rsidRPr="00D86B4D">
        <w:rPr>
          <w:rFonts w:ascii="Arial" w:hAnsi="Arial" w:cs="Arial"/>
        </w:rPr>
        <w:t xml:space="preserve">nel 2024 sono stati </w:t>
      </w:r>
      <w:r w:rsidR="00D555FE" w:rsidRPr="00D86B4D">
        <w:rPr>
          <w:rFonts w:ascii="Arial" w:hAnsi="Arial" w:cs="Arial"/>
        </w:rPr>
        <w:t xml:space="preserve">abbattuti 47 lupi, inclusi interi branchi che </w:t>
      </w:r>
      <w:r w:rsidR="007B0AEF" w:rsidRPr="00D86B4D">
        <w:rPr>
          <w:rFonts w:ascii="Arial" w:hAnsi="Arial" w:cs="Arial"/>
        </w:rPr>
        <w:t>erano particolarmente dannosi</w:t>
      </w:r>
      <w:r w:rsidR="00D555FE" w:rsidRPr="00D86B4D">
        <w:rPr>
          <w:rFonts w:ascii="Arial" w:hAnsi="Arial" w:cs="Arial"/>
        </w:rPr>
        <w:t>, su una popolazione di circa 320 animali. Oppure in Francia, dove ogni anno viene prelevato il 19% della popolazione</w:t>
      </w:r>
      <w:r w:rsidR="00E131BE" w:rsidRPr="00D86B4D">
        <w:rPr>
          <w:rFonts w:ascii="Arial" w:hAnsi="Arial" w:cs="Arial"/>
        </w:rPr>
        <w:t xml:space="preserve">, cioè </w:t>
      </w:r>
      <w:r w:rsidR="00BF6F1E" w:rsidRPr="00D86B4D">
        <w:rPr>
          <w:rFonts w:ascii="Arial" w:hAnsi="Arial" w:cs="Arial"/>
        </w:rPr>
        <w:t xml:space="preserve">nel 2024 </w:t>
      </w:r>
      <w:r w:rsidR="00E131BE" w:rsidRPr="00D86B4D">
        <w:rPr>
          <w:rFonts w:ascii="Arial" w:hAnsi="Arial" w:cs="Arial"/>
        </w:rPr>
        <w:t>162 animali su 783</w:t>
      </w:r>
      <w:r w:rsidR="00D555FE" w:rsidRPr="00D86B4D">
        <w:rPr>
          <w:rFonts w:ascii="Arial" w:hAnsi="Arial" w:cs="Arial"/>
        </w:rPr>
        <w:t>. O in Austria</w:t>
      </w:r>
      <w:r w:rsidR="00417811" w:rsidRPr="00D86B4D">
        <w:rPr>
          <w:rFonts w:ascii="Arial" w:hAnsi="Arial" w:cs="Arial"/>
        </w:rPr>
        <w:t xml:space="preserve"> nel Tirolo</w:t>
      </w:r>
      <w:r w:rsidR="00D555FE" w:rsidRPr="00D86B4D">
        <w:rPr>
          <w:rFonts w:ascii="Arial" w:hAnsi="Arial" w:cs="Arial"/>
        </w:rPr>
        <w:t xml:space="preserve">, dove nel 2024 sono stati prelevati </w:t>
      </w:r>
      <w:r w:rsidR="00417811" w:rsidRPr="00D86B4D">
        <w:rPr>
          <w:rFonts w:ascii="Arial" w:hAnsi="Arial" w:cs="Arial"/>
        </w:rPr>
        <w:t>6</w:t>
      </w:r>
      <w:r w:rsidR="00D555FE" w:rsidRPr="00D86B4D">
        <w:rPr>
          <w:rFonts w:ascii="Arial" w:hAnsi="Arial" w:cs="Arial"/>
        </w:rPr>
        <w:t xml:space="preserve"> lupi </w:t>
      </w:r>
      <w:r w:rsidR="00417811" w:rsidRPr="00D86B4D">
        <w:rPr>
          <w:rFonts w:ascii="Arial" w:hAnsi="Arial" w:cs="Arial"/>
        </w:rPr>
        <w:t xml:space="preserve">su una </w:t>
      </w:r>
      <w:r w:rsidR="00FC0665" w:rsidRPr="00D86B4D">
        <w:rPr>
          <w:rFonts w:ascii="Arial" w:hAnsi="Arial" w:cs="Arial"/>
        </w:rPr>
        <w:t>popolazione</w:t>
      </w:r>
      <w:r w:rsidR="00417811" w:rsidRPr="00D86B4D">
        <w:rPr>
          <w:rFonts w:ascii="Arial" w:hAnsi="Arial" w:cs="Arial"/>
        </w:rPr>
        <w:t xml:space="preserve"> stimata di </w:t>
      </w:r>
      <w:r w:rsidR="00FC0665" w:rsidRPr="00D86B4D">
        <w:rPr>
          <w:rFonts w:ascii="Arial" w:hAnsi="Arial" w:cs="Arial"/>
        </w:rPr>
        <w:t xml:space="preserve">30 capi </w:t>
      </w:r>
      <w:r w:rsidR="00D555FE" w:rsidRPr="00D86B4D">
        <w:rPr>
          <w:rFonts w:ascii="Arial" w:hAnsi="Arial" w:cs="Arial"/>
        </w:rPr>
        <w:t>per proteggere l'economia alpina.</w:t>
      </w:r>
      <w:r w:rsidR="0059203B" w:rsidRPr="00D86B4D">
        <w:rPr>
          <w:rFonts w:ascii="Arial" w:hAnsi="Arial" w:cs="Arial"/>
        </w:rPr>
        <w:t xml:space="preserve"> </w:t>
      </w:r>
      <w:r w:rsidR="0039251E" w:rsidRPr="00D86B4D">
        <w:rPr>
          <w:rFonts w:ascii="Arial" w:hAnsi="Arial" w:cs="Arial"/>
        </w:rPr>
        <w:t>E in tutti questi paesi il numero dei lupi continua ad aumentare, ma i danni agli animali da pascolo rimangono stabili e addirittura diminuiscono, perché vengono prelevati quegli esemplari che causano i maggiori danni</w:t>
      </w:r>
      <w:r>
        <w:rPr>
          <w:rFonts w:ascii="Arial" w:hAnsi="Arial" w:cs="Arial"/>
        </w:rPr>
        <w:t>.</w:t>
      </w:r>
    </w:p>
    <w:p w14:paraId="45A8B944" w14:textId="77777777" w:rsidR="00D86B4D" w:rsidRDefault="00D86B4D" w:rsidP="00D86B4D">
      <w:pPr>
        <w:spacing w:after="0" w:line="360" w:lineRule="auto"/>
        <w:jc w:val="both"/>
        <w:rPr>
          <w:rFonts w:ascii="Arial" w:hAnsi="Arial" w:cs="Arial"/>
        </w:rPr>
      </w:pPr>
    </w:p>
    <w:p w14:paraId="5BD72815" w14:textId="21A4ADB5" w:rsidR="00653BF3" w:rsidRPr="00D86B4D" w:rsidRDefault="00653BF3" w:rsidP="00D86B4D">
      <w:pPr>
        <w:spacing w:after="0" w:line="360" w:lineRule="auto"/>
        <w:jc w:val="both"/>
        <w:rPr>
          <w:rFonts w:ascii="Arial" w:hAnsi="Arial" w:cs="Arial"/>
        </w:rPr>
      </w:pPr>
      <w:r w:rsidRPr="00D86B4D">
        <w:rPr>
          <w:rFonts w:ascii="Arial" w:hAnsi="Arial" w:cs="Arial"/>
          <w:b/>
          <w:bCs/>
        </w:rPr>
        <w:t>Tutelare la biodiversità agropastorale</w:t>
      </w:r>
    </w:p>
    <w:p w14:paraId="3318C6E5" w14:textId="77777777" w:rsidR="0075468E" w:rsidRPr="00D86B4D" w:rsidRDefault="0075468E" w:rsidP="00D86B4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377C080" w14:textId="204596BF" w:rsidR="00893AE6" w:rsidRPr="00D86B4D" w:rsidRDefault="00C81BBC" w:rsidP="00D86B4D">
      <w:pPr>
        <w:spacing w:after="0" w:line="360" w:lineRule="auto"/>
        <w:jc w:val="both"/>
        <w:rPr>
          <w:rFonts w:ascii="Arial" w:hAnsi="Arial" w:cs="Arial"/>
        </w:rPr>
      </w:pPr>
      <w:r w:rsidRPr="00D86B4D">
        <w:rPr>
          <w:rFonts w:ascii="Arial" w:hAnsi="Arial" w:cs="Arial"/>
        </w:rPr>
        <w:t>G</w:t>
      </w:r>
      <w:r w:rsidR="00653BF3" w:rsidRPr="00D86B4D">
        <w:rPr>
          <w:rFonts w:ascii="Arial" w:hAnsi="Arial" w:cs="Arial"/>
        </w:rPr>
        <w:t xml:space="preserve">li </w:t>
      </w:r>
      <w:r w:rsidR="00ED6ABD" w:rsidRPr="00D86B4D">
        <w:rPr>
          <w:rFonts w:ascii="Arial" w:hAnsi="Arial" w:cs="Arial"/>
        </w:rPr>
        <w:t>agricoltori e</w:t>
      </w:r>
      <w:r w:rsidRPr="00D86B4D">
        <w:rPr>
          <w:rFonts w:ascii="Arial" w:hAnsi="Arial" w:cs="Arial"/>
        </w:rPr>
        <w:t xml:space="preserve"> gli</w:t>
      </w:r>
      <w:r w:rsidR="00ED6ABD" w:rsidRPr="00D86B4D">
        <w:rPr>
          <w:rFonts w:ascii="Arial" w:hAnsi="Arial" w:cs="Arial"/>
        </w:rPr>
        <w:t xml:space="preserve"> </w:t>
      </w:r>
      <w:r w:rsidR="00653BF3" w:rsidRPr="00D86B4D">
        <w:rPr>
          <w:rFonts w:ascii="Arial" w:hAnsi="Arial" w:cs="Arial"/>
        </w:rPr>
        <w:t>allevatori che scelgono di restare in montagna e viverla</w:t>
      </w:r>
      <w:r w:rsidRPr="00D86B4D">
        <w:rPr>
          <w:rFonts w:ascii="Arial" w:hAnsi="Arial" w:cs="Arial"/>
        </w:rPr>
        <w:t xml:space="preserve"> sono sempre più in</w:t>
      </w:r>
      <w:r w:rsidR="0012319F" w:rsidRPr="00D86B4D">
        <w:rPr>
          <w:rFonts w:ascii="Arial" w:hAnsi="Arial" w:cs="Arial"/>
        </w:rPr>
        <w:t xml:space="preserve"> d</w:t>
      </w:r>
      <w:r w:rsidRPr="00D86B4D">
        <w:rPr>
          <w:rFonts w:ascii="Arial" w:hAnsi="Arial" w:cs="Arial"/>
        </w:rPr>
        <w:t>ifficoltà</w:t>
      </w:r>
      <w:r w:rsidR="00D86B4D" w:rsidRPr="00D86B4D">
        <w:rPr>
          <w:rFonts w:ascii="Arial" w:hAnsi="Arial" w:cs="Arial"/>
        </w:rPr>
        <w:t xml:space="preserve"> e continuano a diminuire</w:t>
      </w:r>
      <w:r w:rsidR="0012319F" w:rsidRPr="00D86B4D">
        <w:rPr>
          <w:rFonts w:ascii="Arial" w:hAnsi="Arial" w:cs="Arial"/>
        </w:rPr>
        <w:t xml:space="preserve">, tra </w:t>
      </w:r>
      <w:r w:rsidR="00D86B4D" w:rsidRPr="00D86B4D">
        <w:rPr>
          <w:rFonts w:ascii="Arial" w:hAnsi="Arial" w:cs="Arial"/>
        </w:rPr>
        <w:t>problematiche</w:t>
      </w:r>
      <w:r w:rsidR="0012319F" w:rsidRPr="00D86B4D">
        <w:rPr>
          <w:rFonts w:ascii="Arial" w:hAnsi="Arial" w:cs="Arial"/>
        </w:rPr>
        <w:t xml:space="preserve"> che quest'anno sono cresciute: dall'aumento del costo del foraggio, alla presenza dei cinghiali che distruggono prato-pascoli, alla presenza di lupi, in costante crescita. </w:t>
      </w:r>
      <w:r w:rsidR="00A70431" w:rsidRPr="00D86B4D">
        <w:rPr>
          <w:rFonts w:ascii="Arial" w:hAnsi="Arial" w:cs="Arial"/>
          <w:kern w:val="0"/>
          <w14:ligatures w14:val="none"/>
        </w:rPr>
        <w:t>S</w:t>
      </w:r>
      <w:r w:rsidR="00893AE6" w:rsidRPr="00D86B4D">
        <w:rPr>
          <w:rFonts w:ascii="Arial" w:hAnsi="Arial" w:cs="Arial"/>
          <w:kern w:val="0"/>
          <w14:ligatures w14:val="none"/>
        </w:rPr>
        <w:t>e si continu</w:t>
      </w:r>
      <w:r w:rsidR="00D86B4D" w:rsidRPr="00D86B4D">
        <w:rPr>
          <w:rFonts w:ascii="Arial" w:hAnsi="Arial" w:cs="Arial"/>
          <w:kern w:val="0"/>
          <w14:ligatures w14:val="none"/>
        </w:rPr>
        <w:t>erà</w:t>
      </w:r>
      <w:r w:rsidR="00893AE6" w:rsidRPr="00D86B4D">
        <w:rPr>
          <w:rFonts w:ascii="Arial" w:hAnsi="Arial" w:cs="Arial"/>
          <w:kern w:val="0"/>
          <w14:ligatures w14:val="none"/>
        </w:rPr>
        <w:t xml:space="preserve"> a </w:t>
      </w:r>
      <w:r w:rsidR="00BB3F2D" w:rsidRPr="00D86B4D">
        <w:rPr>
          <w:rFonts w:ascii="Arial" w:hAnsi="Arial" w:cs="Arial"/>
          <w:kern w:val="0"/>
          <w14:ligatures w14:val="none"/>
        </w:rPr>
        <w:t>non contenere</w:t>
      </w:r>
      <w:r w:rsidR="00893AE6" w:rsidRPr="00D86B4D">
        <w:rPr>
          <w:rFonts w:ascii="Arial" w:hAnsi="Arial" w:cs="Arial"/>
          <w:kern w:val="0"/>
          <w14:ligatures w14:val="none"/>
        </w:rPr>
        <w:t xml:space="preserve"> i </w:t>
      </w:r>
      <w:r w:rsidR="00CA036B" w:rsidRPr="00D86B4D">
        <w:rPr>
          <w:rFonts w:ascii="Arial" w:hAnsi="Arial" w:cs="Arial"/>
          <w:kern w:val="0"/>
          <w14:ligatures w14:val="none"/>
        </w:rPr>
        <w:t>l</w:t>
      </w:r>
      <w:r w:rsidR="00893AE6" w:rsidRPr="00D86B4D">
        <w:rPr>
          <w:rFonts w:ascii="Arial" w:hAnsi="Arial" w:cs="Arial"/>
          <w:kern w:val="0"/>
          <w14:ligatures w14:val="none"/>
        </w:rPr>
        <w:t>upi</w:t>
      </w:r>
      <w:r w:rsidR="00CA036B" w:rsidRPr="00D86B4D">
        <w:rPr>
          <w:rFonts w:ascii="Arial" w:hAnsi="Arial" w:cs="Arial"/>
          <w:kern w:val="0"/>
          <w14:ligatures w14:val="none"/>
        </w:rPr>
        <w:t xml:space="preserve">, </w:t>
      </w:r>
      <w:r w:rsidR="0086594A" w:rsidRPr="00D86B4D">
        <w:rPr>
          <w:rFonts w:ascii="Arial" w:hAnsi="Arial" w:cs="Arial"/>
          <w:kern w:val="0"/>
          <w:u w:val="single"/>
          <w14:ligatures w14:val="none"/>
        </w:rPr>
        <w:t xml:space="preserve">a rischio di estinzione saranno </w:t>
      </w:r>
      <w:r w:rsidR="00893AE6" w:rsidRPr="00D86B4D">
        <w:rPr>
          <w:rFonts w:ascii="Arial" w:hAnsi="Arial" w:cs="Arial"/>
          <w:kern w:val="0"/>
          <w:u w:val="single"/>
          <w14:ligatures w14:val="none"/>
        </w:rPr>
        <w:t xml:space="preserve">i </w:t>
      </w:r>
      <w:r w:rsidR="00893AE6" w:rsidRPr="00D86B4D">
        <w:rPr>
          <w:rFonts w:ascii="Arial" w:hAnsi="Arial" w:cs="Arial"/>
          <w:kern w:val="0"/>
          <w:u w:val="single"/>
          <w14:ligatures w14:val="none"/>
        </w:rPr>
        <w:lastRenderedPageBreak/>
        <w:t>nostri pastori</w:t>
      </w:r>
      <w:r w:rsidR="00893AE6" w:rsidRPr="00D86B4D">
        <w:rPr>
          <w:rFonts w:ascii="Arial" w:hAnsi="Arial" w:cs="Arial"/>
          <w:kern w:val="0"/>
          <w14:ligatures w14:val="none"/>
        </w:rPr>
        <w:t>, i nostri agricoltori, i nostri allevatori</w:t>
      </w:r>
      <w:r w:rsidR="0079427B" w:rsidRPr="00D86B4D">
        <w:rPr>
          <w:rFonts w:ascii="Arial" w:hAnsi="Arial" w:cs="Arial"/>
          <w:kern w:val="0"/>
          <w14:ligatures w14:val="none"/>
        </w:rPr>
        <w:t xml:space="preserve">; </w:t>
      </w:r>
      <w:r w:rsidR="00CE5A8E" w:rsidRPr="00D86B4D">
        <w:rPr>
          <w:rFonts w:ascii="Arial" w:hAnsi="Arial" w:cs="Arial"/>
          <w:kern w:val="0"/>
          <w14:ligatures w14:val="none"/>
        </w:rPr>
        <w:t xml:space="preserve">e ciò significa non solo </w:t>
      </w:r>
      <w:r w:rsidR="00893AE6" w:rsidRPr="00D86B4D">
        <w:rPr>
          <w:rFonts w:ascii="Arial" w:hAnsi="Arial" w:cs="Arial"/>
          <w:kern w:val="0"/>
          <w14:ligatures w14:val="none"/>
        </w:rPr>
        <w:t>abbandon</w:t>
      </w:r>
      <w:r w:rsidR="00CE5A8E" w:rsidRPr="00D86B4D">
        <w:rPr>
          <w:rFonts w:ascii="Arial" w:hAnsi="Arial" w:cs="Arial"/>
          <w:kern w:val="0"/>
          <w14:ligatures w14:val="none"/>
        </w:rPr>
        <w:t>o dell</w:t>
      </w:r>
      <w:r w:rsidR="00893AE6" w:rsidRPr="00D86B4D">
        <w:rPr>
          <w:rFonts w:ascii="Arial" w:hAnsi="Arial" w:cs="Arial"/>
          <w:kern w:val="0"/>
          <w14:ligatures w14:val="none"/>
        </w:rPr>
        <w:t xml:space="preserve">e attività, </w:t>
      </w:r>
      <w:r w:rsidR="00CE5A8E" w:rsidRPr="00D86B4D">
        <w:rPr>
          <w:rFonts w:ascii="Arial" w:hAnsi="Arial" w:cs="Arial"/>
          <w:kern w:val="0"/>
          <w14:ligatures w14:val="none"/>
        </w:rPr>
        <w:t xml:space="preserve">ma anche </w:t>
      </w:r>
      <w:r w:rsidR="00893AE6" w:rsidRPr="00D86B4D">
        <w:rPr>
          <w:rFonts w:ascii="Arial" w:hAnsi="Arial" w:cs="Arial"/>
          <w:kern w:val="0"/>
          <w14:ligatures w14:val="none"/>
        </w:rPr>
        <w:t xml:space="preserve">abbandono </w:t>
      </w:r>
      <w:r w:rsidR="00CE5A8E" w:rsidRPr="00D86B4D">
        <w:rPr>
          <w:rFonts w:ascii="Arial" w:hAnsi="Arial" w:cs="Arial"/>
          <w:kern w:val="0"/>
          <w14:ligatures w14:val="none"/>
        </w:rPr>
        <w:t>de</w:t>
      </w:r>
      <w:r w:rsidR="00893AE6" w:rsidRPr="00D86B4D">
        <w:rPr>
          <w:rFonts w:ascii="Arial" w:hAnsi="Arial" w:cs="Arial"/>
          <w:kern w:val="0"/>
          <w14:ligatures w14:val="none"/>
        </w:rPr>
        <w:t xml:space="preserve">l territorio, </w:t>
      </w:r>
      <w:r w:rsidR="00B93D3B" w:rsidRPr="00D86B4D">
        <w:rPr>
          <w:rFonts w:ascii="Arial" w:hAnsi="Arial" w:cs="Arial"/>
          <w:kern w:val="0"/>
          <w14:ligatures w14:val="none"/>
        </w:rPr>
        <w:t xml:space="preserve">dove </w:t>
      </w:r>
      <w:r w:rsidR="00893AE6" w:rsidRPr="00D86B4D">
        <w:rPr>
          <w:rFonts w:ascii="Arial" w:hAnsi="Arial" w:cs="Arial"/>
          <w:kern w:val="0"/>
          <w14:ligatures w14:val="none"/>
        </w:rPr>
        <w:t xml:space="preserve">nessuno più </w:t>
      </w:r>
      <w:r w:rsidR="00E23174" w:rsidRPr="00D86B4D">
        <w:rPr>
          <w:rFonts w:ascii="Arial" w:hAnsi="Arial" w:cs="Arial"/>
          <w:kern w:val="0"/>
          <w14:ligatures w14:val="none"/>
        </w:rPr>
        <w:t xml:space="preserve">ne </w:t>
      </w:r>
      <w:r w:rsidR="00893AE6" w:rsidRPr="00D86B4D">
        <w:rPr>
          <w:rFonts w:ascii="Arial" w:hAnsi="Arial" w:cs="Arial"/>
          <w:kern w:val="0"/>
          <w14:ligatures w14:val="none"/>
        </w:rPr>
        <w:t xml:space="preserve">garantirà la manutenzione. </w:t>
      </w:r>
    </w:p>
    <w:p w14:paraId="05A8ADCC" w14:textId="77777777" w:rsidR="00FE7A9B" w:rsidRPr="00D86B4D" w:rsidRDefault="00FE7A9B" w:rsidP="00D86B4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77F1EE8" w14:textId="2DBB81EC" w:rsidR="003F0C4F" w:rsidRPr="00D86B4D" w:rsidRDefault="003F0C4F" w:rsidP="00D86B4D">
      <w:pPr>
        <w:spacing w:after="0" w:line="360" w:lineRule="auto"/>
        <w:jc w:val="both"/>
        <w:rPr>
          <w:rFonts w:ascii="Arial" w:hAnsi="Arial" w:cs="Arial"/>
          <w:b/>
          <w:bCs/>
          <w:kern w:val="0"/>
          <w14:ligatures w14:val="none"/>
        </w:rPr>
      </w:pPr>
      <w:r w:rsidRPr="00D86B4D">
        <w:rPr>
          <w:rFonts w:ascii="Arial" w:hAnsi="Arial" w:cs="Arial"/>
          <w:b/>
          <w:bCs/>
          <w:kern w:val="0"/>
          <w14:ligatures w14:val="none"/>
        </w:rPr>
        <w:t>Ambiguità giuridiche in relazione alla Direttiva Habitat</w:t>
      </w:r>
    </w:p>
    <w:p w14:paraId="2BBBF975" w14:textId="77777777" w:rsidR="000F3B27" w:rsidRPr="00D86B4D" w:rsidRDefault="000F3B27" w:rsidP="00D86B4D">
      <w:pPr>
        <w:spacing w:after="0" w:line="360" w:lineRule="auto"/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185F521A" w14:textId="2DC19D9A" w:rsidR="00CB773E" w:rsidRPr="00D86B4D" w:rsidRDefault="00CB773E" w:rsidP="00D86B4D">
      <w:pPr>
        <w:spacing w:after="0" w:line="360" w:lineRule="auto"/>
        <w:jc w:val="both"/>
        <w:rPr>
          <w:rFonts w:ascii="Arial" w:hAnsi="Arial" w:cs="Arial"/>
          <w:kern w:val="0"/>
          <w14:ligatures w14:val="none"/>
        </w:rPr>
      </w:pPr>
      <w:r w:rsidRPr="00D86B4D">
        <w:rPr>
          <w:rFonts w:ascii="Arial" w:hAnsi="Arial" w:cs="Arial"/>
          <w:kern w:val="0"/>
          <w14:ligatures w14:val="none"/>
        </w:rPr>
        <w:t xml:space="preserve">In </w:t>
      </w:r>
      <w:r w:rsidR="00D86B4D" w:rsidRPr="00D86B4D">
        <w:rPr>
          <w:rFonts w:ascii="Arial" w:hAnsi="Arial" w:cs="Arial"/>
          <w:kern w:val="0"/>
          <w14:ligatures w14:val="none"/>
        </w:rPr>
        <w:t>tale</w:t>
      </w:r>
      <w:r w:rsidRPr="00D86B4D">
        <w:rPr>
          <w:rFonts w:ascii="Arial" w:hAnsi="Arial" w:cs="Arial"/>
          <w:kern w:val="0"/>
          <w14:ligatures w14:val="none"/>
        </w:rPr>
        <w:t xml:space="preserve"> </w:t>
      </w:r>
      <w:r w:rsidR="00997162" w:rsidRPr="00D86B4D">
        <w:rPr>
          <w:rFonts w:ascii="Arial" w:hAnsi="Arial" w:cs="Arial"/>
          <w:kern w:val="0"/>
          <w14:ligatures w14:val="none"/>
        </w:rPr>
        <w:t>direzione</w:t>
      </w:r>
      <w:r w:rsidRPr="00D86B4D">
        <w:rPr>
          <w:rFonts w:ascii="Arial" w:hAnsi="Arial" w:cs="Arial"/>
          <w:kern w:val="0"/>
          <w14:ligatures w14:val="none"/>
        </w:rPr>
        <w:t>, dovrebbe essere rivisto anche il documento di orientamento sulla protezione delle specie di interesse comunitario ai sensi della direttiva Habitat (2021/C 496/0</w:t>
      </w:r>
      <w:r w:rsidR="008B1189" w:rsidRPr="00D86B4D">
        <w:rPr>
          <w:rFonts w:ascii="Arial" w:hAnsi="Arial" w:cs="Arial"/>
          <w:kern w:val="0"/>
          <w14:ligatures w14:val="none"/>
        </w:rPr>
        <w:t>1)</w:t>
      </w:r>
      <w:r w:rsidR="00B14111" w:rsidRPr="00D86B4D">
        <w:rPr>
          <w:rFonts w:ascii="Arial" w:hAnsi="Arial" w:cs="Arial"/>
          <w:kern w:val="0"/>
          <w14:ligatures w14:val="none"/>
        </w:rPr>
        <w:t xml:space="preserve">. </w:t>
      </w:r>
      <w:r w:rsidR="00D86B4D" w:rsidRPr="00D86B4D">
        <w:rPr>
          <w:rFonts w:ascii="Arial" w:hAnsi="Arial" w:cs="Arial"/>
          <w:kern w:val="0"/>
          <w14:ligatures w14:val="none"/>
        </w:rPr>
        <w:t>Medesima considerazione</w:t>
      </w:r>
      <w:r w:rsidRPr="00D86B4D">
        <w:rPr>
          <w:rFonts w:ascii="Arial" w:hAnsi="Arial" w:cs="Arial"/>
          <w:kern w:val="0"/>
          <w14:ligatures w14:val="none"/>
        </w:rPr>
        <w:t xml:space="preserve"> </w:t>
      </w:r>
      <w:r w:rsidR="00D86B4D" w:rsidRPr="00D86B4D">
        <w:rPr>
          <w:rFonts w:ascii="Arial" w:hAnsi="Arial" w:cs="Arial"/>
          <w:kern w:val="0"/>
          <w14:ligatures w14:val="none"/>
        </w:rPr>
        <w:t xml:space="preserve">vale </w:t>
      </w:r>
      <w:r w:rsidRPr="00D86B4D">
        <w:rPr>
          <w:rFonts w:ascii="Arial" w:hAnsi="Arial" w:cs="Arial"/>
          <w:kern w:val="0"/>
          <w14:ligatures w14:val="none"/>
        </w:rPr>
        <w:t xml:space="preserve">per la </w:t>
      </w:r>
      <w:r w:rsidR="00D86B4D" w:rsidRPr="00D86B4D">
        <w:rPr>
          <w:rFonts w:ascii="Arial" w:hAnsi="Arial" w:cs="Arial"/>
          <w:kern w:val="0"/>
          <w14:ligatures w14:val="none"/>
        </w:rPr>
        <w:t>D</w:t>
      </w:r>
      <w:r w:rsidRPr="00D86B4D">
        <w:rPr>
          <w:rFonts w:ascii="Arial" w:hAnsi="Arial" w:cs="Arial"/>
          <w:kern w:val="0"/>
          <w14:ligatures w14:val="none"/>
        </w:rPr>
        <w:t>irettiva quadro sugli aiuti di Stato, che vieta di coprire i costi del personale per queste misure</w:t>
      </w:r>
      <w:r w:rsidR="00C60F1D" w:rsidRPr="00D86B4D">
        <w:rPr>
          <w:rFonts w:ascii="Arial" w:hAnsi="Arial" w:cs="Arial"/>
          <w:kern w:val="0"/>
          <w14:ligatures w14:val="none"/>
        </w:rPr>
        <w:t xml:space="preserve"> di protezione</w:t>
      </w:r>
      <w:r w:rsidRPr="00D86B4D">
        <w:rPr>
          <w:rFonts w:ascii="Arial" w:hAnsi="Arial" w:cs="Arial"/>
          <w:kern w:val="0"/>
          <w14:ligatures w14:val="none"/>
        </w:rPr>
        <w:t>, con la conseguenza</w:t>
      </w:r>
      <w:r w:rsidR="00677D70" w:rsidRPr="00D86B4D">
        <w:rPr>
          <w:rFonts w:ascii="Arial" w:hAnsi="Arial" w:cs="Arial"/>
          <w:kern w:val="0"/>
          <w14:ligatures w14:val="none"/>
        </w:rPr>
        <w:t>,</w:t>
      </w:r>
      <w:r w:rsidRPr="00D86B4D">
        <w:rPr>
          <w:rFonts w:ascii="Arial" w:hAnsi="Arial" w:cs="Arial"/>
          <w:kern w:val="0"/>
          <w14:ligatures w14:val="none"/>
        </w:rPr>
        <w:t xml:space="preserve"> che gli allevatori sono lasciati a sostenere gran parte dei costi</w:t>
      </w:r>
      <w:r w:rsidR="00C60F1D" w:rsidRPr="00D86B4D">
        <w:rPr>
          <w:rFonts w:ascii="Arial" w:hAnsi="Arial" w:cs="Arial"/>
          <w:kern w:val="0"/>
          <w14:ligatures w14:val="none"/>
        </w:rPr>
        <w:t>.</w:t>
      </w:r>
    </w:p>
    <w:p w14:paraId="04A8BED1" w14:textId="77777777" w:rsidR="003F0C4F" w:rsidRPr="00D86B4D" w:rsidRDefault="003F0C4F" w:rsidP="00D86B4D">
      <w:pPr>
        <w:spacing w:after="0" w:line="360" w:lineRule="auto"/>
        <w:jc w:val="both"/>
        <w:rPr>
          <w:rFonts w:ascii="Arial" w:hAnsi="Arial" w:cs="Arial"/>
          <w:kern w:val="0"/>
          <w14:ligatures w14:val="none"/>
        </w:rPr>
      </w:pPr>
    </w:p>
    <w:p w14:paraId="6560BEE2" w14:textId="22FD66A4" w:rsidR="00240B18" w:rsidRPr="00D86B4D" w:rsidRDefault="00240B18" w:rsidP="00D86B4D">
      <w:pPr>
        <w:spacing w:after="0" w:line="360" w:lineRule="auto"/>
        <w:jc w:val="both"/>
        <w:rPr>
          <w:rFonts w:ascii="Arial" w:hAnsi="Arial" w:cs="Arial"/>
          <w:kern w:val="0"/>
          <w14:ligatures w14:val="none"/>
        </w:rPr>
      </w:pPr>
      <w:r w:rsidRPr="00D86B4D">
        <w:rPr>
          <w:rFonts w:ascii="Arial" w:hAnsi="Arial" w:cs="Arial"/>
          <w:kern w:val="0"/>
          <w14:ligatures w14:val="none"/>
        </w:rPr>
        <w:t xml:space="preserve">Incertezze simili esistono anche per quanto riguarda la condizione di rimanere </w:t>
      </w:r>
      <w:r w:rsidR="00D86B4D" w:rsidRPr="00D86B4D">
        <w:rPr>
          <w:rFonts w:ascii="Arial" w:hAnsi="Arial" w:cs="Arial"/>
          <w:kern w:val="0"/>
          <w14:ligatures w14:val="none"/>
        </w:rPr>
        <w:t>“</w:t>
      </w:r>
      <w:r w:rsidRPr="00D86B4D">
        <w:rPr>
          <w:rFonts w:ascii="Arial" w:hAnsi="Arial" w:cs="Arial"/>
          <w:i/>
          <w:iCs/>
          <w:kern w:val="0"/>
          <w14:ligatures w14:val="none"/>
        </w:rPr>
        <w:t>in uno stato di conservazione favorevole</w:t>
      </w:r>
      <w:r w:rsidR="00D86B4D" w:rsidRPr="00D86B4D">
        <w:rPr>
          <w:rFonts w:ascii="Arial" w:hAnsi="Arial" w:cs="Arial"/>
          <w:kern w:val="0"/>
          <w14:ligatures w14:val="none"/>
        </w:rPr>
        <w:t>”</w:t>
      </w:r>
      <w:r w:rsidRPr="00D86B4D">
        <w:rPr>
          <w:rFonts w:ascii="Arial" w:hAnsi="Arial" w:cs="Arial"/>
          <w:kern w:val="0"/>
          <w14:ligatures w14:val="none"/>
        </w:rPr>
        <w:t xml:space="preserve">. Secondo la formulazione, ciò deve avvenire </w:t>
      </w:r>
      <w:r w:rsidR="00D86B4D" w:rsidRPr="00D86B4D">
        <w:rPr>
          <w:rFonts w:ascii="Arial" w:hAnsi="Arial" w:cs="Arial"/>
          <w:kern w:val="0"/>
          <w14:ligatures w14:val="none"/>
        </w:rPr>
        <w:t>“</w:t>
      </w:r>
      <w:r w:rsidRPr="00D86B4D">
        <w:rPr>
          <w:rFonts w:ascii="Arial" w:hAnsi="Arial" w:cs="Arial"/>
          <w:i/>
          <w:iCs/>
          <w:kern w:val="0"/>
          <w14:ligatures w14:val="none"/>
        </w:rPr>
        <w:t>nella sua area di distribuzione naturale</w:t>
      </w:r>
      <w:r w:rsidR="00D86B4D" w:rsidRPr="00D86B4D">
        <w:rPr>
          <w:rFonts w:ascii="Arial" w:hAnsi="Arial" w:cs="Arial"/>
          <w:kern w:val="0"/>
          <w14:ligatures w14:val="none"/>
        </w:rPr>
        <w:t>”</w:t>
      </w:r>
      <w:r w:rsidRPr="00D86B4D">
        <w:rPr>
          <w:rFonts w:ascii="Arial" w:hAnsi="Arial" w:cs="Arial"/>
          <w:kern w:val="0"/>
          <w14:ligatures w14:val="none"/>
        </w:rPr>
        <w:t>, che viene gestita in modo diverso dalle autorità. A volte ci si riferisce esclusivamente ai confini amministrativi, spesso molto ristretti. Invece, è necessario prendere in considerazione le rispettive popolazioni</w:t>
      </w:r>
      <w:r w:rsidR="009E35A8" w:rsidRPr="00D86B4D">
        <w:rPr>
          <w:rFonts w:ascii="Arial" w:hAnsi="Arial" w:cs="Arial"/>
          <w:kern w:val="0"/>
          <w14:ligatures w14:val="none"/>
        </w:rPr>
        <w:t>,</w:t>
      </w:r>
      <w:r w:rsidRPr="00D86B4D">
        <w:rPr>
          <w:rFonts w:ascii="Arial" w:hAnsi="Arial" w:cs="Arial"/>
          <w:kern w:val="0"/>
          <w14:ligatures w14:val="none"/>
        </w:rPr>
        <w:t xml:space="preserve"> e adattare di conseguenza il testo della direttiva</w:t>
      </w:r>
      <w:r w:rsidR="00C462B6" w:rsidRPr="00D86B4D">
        <w:rPr>
          <w:rFonts w:ascii="Arial" w:hAnsi="Arial" w:cs="Arial"/>
          <w:kern w:val="0"/>
          <w14:ligatures w14:val="none"/>
        </w:rPr>
        <w:t xml:space="preserve"> </w:t>
      </w:r>
      <w:r w:rsidR="00DF67C4" w:rsidRPr="00D86B4D">
        <w:rPr>
          <w:rFonts w:ascii="Arial" w:hAnsi="Arial" w:cs="Arial"/>
          <w:kern w:val="0"/>
          <w14:ligatures w14:val="none"/>
        </w:rPr>
        <w:t>o adottare</w:t>
      </w:r>
      <w:r w:rsidR="00F437AF" w:rsidRPr="00D86B4D">
        <w:rPr>
          <w:rFonts w:ascii="Arial" w:hAnsi="Arial" w:cs="Arial"/>
          <w:kern w:val="0"/>
          <w14:ligatures w14:val="none"/>
        </w:rPr>
        <w:t xml:space="preserve"> </w:t>
      </w:r>
      <w:r w:rsidR="0090195E" w:rsidRPr="00D86B4D">
        <w:rPr>
          <w:rFonts w:ascii="Arial" w:hAnsi="Arial" w:cs="Arial"/>
          <w:kern w:val="0"/>
          <w14:ligatures w14:val="none"/>
        </w:rPr>
        <w:t xml:space="preserve">le </w:t>
      </w:r>
      <w:r w:rsidR="00F437AF" w:rsidRPr="00D86B4D">
        <w:rPr>
          <w:rFonts w:ascii="Arial" w:hAnsi="Arial" w:cs="Arial"/>
          <w:kern w:val="0"/>
          <w14:ligatures w14:val="none"/>
        </w:rPr>
        <w:t>misure a livello nazionale</w:t>
      </w:r>
      <w:r w:rsidR="001C581C" w:rsidRPr="00D86B4D">
        <w:rPr>
          <w:rFonts w:ascii="Arial" w:hAnsi="Arial" w:cs="Arial"/>
          <w:kern w:val="0"/>
          <w14:ligatures w14:val="none"/>
        </w:rPr>
        <w:t xml:space="preserve"> per garantire </w:t>
      </w:r>
      <w:r w:rsidR="000B61BB" w:rsidRPr="00D86B4D">
        <w:rPr>
          <w:rFonts w:ascii="Arial" w:hAnsi="Arial" w:cs="Arial"/>
          <w:kern w:val="0"/>
          <w14:ligatures w14:val="none"/>
        </w:rPr>
        <w:t>questo principio</w:t>
      </w:r>
      <w:r w:rsidR="00F437AF" w:rsidRPr="00D86B4D">
        <w:rPr>
          <w:rFonts w:ascii="Arial" w:hAnsi="Arial" w:cs="Arial"/>
          <w:kern w:val="0"/>
          <w14:ligatures w14:val="none"/>
        </w:rPr>
        <w:t xml:space="preserve">. </w:t>
      </w:r>
    </w:p>
    <w:p w14:paraId="4AA9AC56" w14:textId="6FFF3246" w:rsidR="003F0C4F" w:rsidRPr="00D86B4D" w:rsidRDefault="003F0C4F" w:rsidP="00D86B4D">
      <w:pPr>
        <w:spacing w:after="0" w:line="360" w:lineRule="auto"/>
        <w:jc w:val="both"/>
        <w:rPr>
          <w:rFonts w:ascii="Arial" w:hAnsi="Arial" w:cs="Arial"/>
          <w:kern w:val="0"/>
          <w:highlight w:val="yellow"/>
          <w14:ligatures w14:val="none"/>
        </w:rPr>
      </w:pPr>
    </w:p>
    <w:p w14:paraId="4B8F0D4A" w14:textId="6D0E9DF9" w:rsidR="00DE56FF" w:rsidRPr="00D86B4D" w:rsidRDefault="00DE56FF" w:rsidP="00D86B4D">
      <w:pPr>
        <w:pStyle w:val="PreformattatoHTML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</w:rPr>
      </w:pPr>
      <w:r w:rsidRPr="00D86B4D">
        <w:rPr>
          <w:rFonts w:ascii="Arial" w:eastAsia="Times New Roman" w:hAnsi="Arial" w:cs="Arial"/>
          <w:kern w:val="0"/>
          <w:sz w:val="22"/>
          <w:szCs w:val="22"/>
        </w:rPr>
        <w:t xml:space="preserve">Con il Decreto </w:t>
      </w:r>
      <w:r w:rsidR="00782DDA" w:rsidRPr="00D86B4D">
        <w:rPr>
          <w:rFonts w:ascii="Arial" w:eastAsia="Times New Roman" w:hAnsi="Arial" w:cs="Arial"/>
          <w:kern w:val="0"/>
          <w:sz w:val="22"/>
          <w:szCs w:val="22"/>
        </w:rPr>
        <w:t xml:space="preserve">del </w:t>
      </w:r>
      <w:r w:rsidRPr="00D86B4D">
        <w:rPr>
          <w:rFonts w:ascii="Arial" w:eastAsia="Times New Roman" w:hAnsi="Arial" w:cs="Arial"/>
          <w:kern w:val="0"/>
          <w:sz w:val="22"/>
          <w:szCs w:val="22"/>
        </w:rPr>
        <w:t xml:space="preserve">13 giugno 2023 del Ministro dell’Ambiente e della sicurezza energetica di concerto con il Ministro dell'Agricoltura, è stato </w:t>
      </w:r>
      <w:r w:rsidR="00763EA0" w:rsidRPr="00D86B4D">
        <w:rPr>
          <w:rFonts w:ascii="Arial" w:eastAsia="Times New Roman" w:hAnsi="Arial" w:cs="Arial"/>
          <w:kern w:val="0"/>
          <w:sz w:val="22"/>
          <w:szCs w:val="22"/>
        </w:rPr>
        <w:t>predisposto i</w:t>
      </w:r>
      <w:r w:rsidRPr="00D86B4D">
        <w:rPr>
          <w:rFonts w:ascii="Arial" w:eastAsia="Times New Roman" w:hAnsi="Arial" w:cs="Arial"/>
          <w:kern w:val="0"/>
          <w:sz w:val="22"/>
          <w:szCs w:val="22"/>
        </w:rPr>
        <w:t>l piano straordinario per la gestione e il contenimento della fauna selvatica.</w:t>
      </w:r>
    </w:p>
    <w:p w14:paraId="251754E5" w14:textId="77777777" w:rsidR="00862748" w:rsidRPr="00D86B4D" w:rsidRDefault="00862748" w:rsidP="00D86B4D">
      <w:pPr>
        <w:spacing w:after="0" w:line="360" w:lineRule="auto"/>
        <w:jc w:val="both"/>
        <w:rPr>
          <w:rFonts w:ascii="Arial" w:hAnsi="Arial" w:cs="Arial"/>
          <w:strike/>
        </w:rPr>
      </w:pPr>
    </w:p>
    <w:p w14:paraId="28C4A050" w14:textId="4C47D753" w:rsidR="004261B6" w:rsidRPr="00D86B4D" w:rsidRDefault="00862748" w:rsidP="00D86B4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D86B4D">
        <w:rPr>
          <w:rFonts w:ascii="Arial" w:hAnsi="Arial" w:cs="Arial"/>
          <w:sz w:val="22"/>
          <w:szCs w:val="22"/>
        </w:rPr>
        <w:t>Su tali basi sono stati predi</w:t>
      </w:r>
      <w:r w:rsidR="004B4C20" w:rsidRPr="00D86B4D">
        <w:rPr>
          <w:rFonts w:ascii="Arial" w:hAnsi="Arial" w:cs="Arial"/>
          <w:sz w:val="22"/>
          <w:szCs w:val="22"/>
        </w:rPr>
        <w:t>sposti dall’</w:t>
      </w:r>
      <w:r w:rsidR="004E0599" w:rsidRPr="00D86B4D">
        <w:rPr>
          <w:rFonts w:ascii="Arial" w:hAnsi="Arial" w:cs="Arial"/>
          <w:sz w:val="22"/>
          <w:szCs w:val="22"/>
        </w:rPr>
        <w:t>ISPRA (</w:t>
      </w:r>
      <w:r w:rsidR="004B4C20" w:rsidRPr="00D86B4D">
        <w:rPr>
          <w:rFonts w:ascii="Arial" w:hAnsi="Arial" w:cs="Arial"/>
          <w:sz w:val="22"/>
          <w:szCs w:val="22"/>
        </w:rPr>
        <w:t>Istituto superiore per la protezione e la ricerca ambientale</w:t>
      </w:r>
      <w:r w:rsidR="004E0599" w:rsidRPr="00D86B4D">
        <w:rPr>
          <w:rFonts w:ascii="Arial" w:hAnsi="Arial" w:cs="Arial"/>
          <w:sz w:val="22"/>
          <w:szCs w:val="22"/>
        </w:rPr>
        <w:t>)</w:t>
      </w:r>
      <w:r w:rsidR="004B4C20" w:rsidRPr="00D86B4D">
        <w:rPr>
          <w:rFonts w:ascii="Arial" w:hAnsi="Arial" w:cs="Arial"/>
          <w:sz w:val="22"/>
          <w:szCs w:val="22"/>
        </w:rPr>
        <w:t xml:space="preserve"> </w:t>
      </w:r>
      <w:r w:rsidRPr="00D86B4D">
        <w:rPr>
          <w:rFonts w:ascii="Arial" w:hAnsi="Arial" w:cs="Arial"/>
          <w:sz w:val="22"/>
          <w:szCs w:val="22"/>
        </w:rPr>
        <w:t>nuovi protocolli tecnici</w:t>
      </w:r>
      <w:r w:rsidR="004E0599" w:rsidRPr="00D86B4D">
        <w:rPr>
          <w:rFonts w:ascii="Arial" w:hAnsi="Arial" w:cs="Arial"/>
          <w:sz w:val="22"/>
          <w:szCs w:val="22"/>
        </w:rPr>
        <w:t>,</w:t>
      </w:r>
      <w:r w:rsidRPr="00D86B4D">
        <w:rPr>
          <w:rFonts w:ascii="Arial" w:hAnsi="Arial" w:cs="Arial"/>
          <w:sz w:val="22"/>
          <w:szCs w:val="22"/>
        </w:rPr>
        <w:t xml:space="preserve"> </w:t>
      </w:r>
      <w:r w:rsidR="004B4C20" w:rsidRPr="00D86B4D">
        <w:rPr>
          <w:rFonts w:ascii="Arial" w:hAnsi="Arial" w:cs="Arial"/>
          <w:sz w:val="22"/>
          <w:szCs w:val="22"/>
        </w:rPr>
        <w:t>che p</w:t>
      </w:r>
      <w:r w:rsidRPr="00D86B4D">
        <w:rPr>
          <w:rFonts w:ascii="Arial" w:hAnsi="Arial" w:cs="Arial"/>
          <w:sz w:val="22"/>
          <w:szCs w:val="22"/>
        </w:rPr>
        <w:t>er la prima volta stabilisc</w:t>
      </w:r>
      <w:r w:rsidR="004B4C20" w:rsidRPr="00D86B4D">
        <w:rPr>
          <w:rFonts w:ascii="Arial" w:hAnsi="Arial" w:cs="Arial"/>
          <w:sz w:val="22"/>
          <w:szCs w:val="22"/>
        </w:rPr>
        <w:t>ono</w:t>
      </w:r>
      <w:r w:rsidRPr="00D86B4D">
        <w:rPr>
          <w:rFonts w:ascii="Arial" w:hAnsi="Arial" w:cs="Arial"/>
          <w:sz w:val="22"/>
          <w:szCs w:val="22"/>
        </w:rPr>
        <w:t xml:space="preserve"> una</w:t>
      </w:r>
      <w:r w:rsidR="004B4C20" w:rsidRPr="00D86B4D">
        <w:rPr>
          <w:rFonts w:ascii="Arial" w:hAnsi="Arial" w:cs="Arial"/>
          <w:sz w:val="22"/>
          <w:szCs w:val="22"/>
        </w:rPr>
        <w:t xml:space="preserve"> </w:t>
      </w:r>
      <w:r w:rsidRPr="00D86B4D">
        <w:rPr>
          <w:rFonts w:ascii="Arial" w:hAnsi="Arial" w:cs="Arial"/>
          <w:sz w:val="22"/>
          <w:szCs w:val="22"/>
        </w:rPr>
        <w:t>quota massima di preliev</w:t>
      </w:r>
      <w:r w:rsidR="004B4C20" w:rsidRPr="00D86B4D">
        <w:rPr>
          <w:rFonts w:ascii="Arial" w:hAnsi="Arial" w:cs="Arial"/>
          <w:sz w:val="22"/>
          <w:szCs w:val="22"/>
        </w:rPr>
        <w:t xml:space="preserve">o </w:t>
      </w:r>
      <w:r w:rsidRPr="00D86B4D">
        <w:rPr>
          <w:rFonts w:ascii="Arial" w:hAnsi="Arial" w:cs="Arial"/>
          <w:sz w:val="22"/>
          <w:szCs w:val="22"/>
        </w:rPr>
        <w:t>suddivisa su</w:t>
      </w:r>
      <w:r w:rsidR="004B4C20" w:rsidRPr="00D86B4D">
        <w:rPr>
          <w:rFonts w:ascii="Arial" w:hAnsi="Arial" w:cs="Arial"/>
          <w:sz w:val="22"/>
          <w:szCs w:val="22"/>
        </w:rPr>
        <w:t xml:space="preserve"> </w:t>
      </w:r>
      <w:r w:rsidRPr="00D86B4D">
        <w:rPr>
          <w:rFonts w:ascii="Arial" w:hAnsi="Arial" w:cs="Arial"/>
          <w:sz w:val="22"/>
          <w:szCs w:val="22"/>
        </w:rPr>
        <w:t>base regionale,</w:t>
      </w:r>
      <w:r w:rsidR="004B4C20" w:rsidRPr="00D86B4D">
        <w:rPr>
          <w:rFonts w:ascii="Arial" w:hAnsi="Arial" w:cs="Arial"/>
          <w:sz w:val="22"/>
          <w:szCs w:val="22"/>
        </w:rPr>
        <w:t xml:space="preserve"> </w:t>
      </w:r>
      <w:r w:rsidR="00384D4D" w:rsidRPr="00D86B4D">
        <w:rPr>
          <w:rFonts w:ascii="Arial" w:hAnsi="Arial" w:cs="Arial"/>
          <w:sz w:val="22"/>
          <w:szCs w:val="22"/>
        </w:rPr>
        <w:t xml:space="preserve">o </w:t>
      </w:r>
      <w:r w:rsidRPr="00D86B4D">
        <w:rPr>
          <w:rFonts w:ascii="Arial" w:hAnsi="Arial" w:cs="Arial"/>
          <w:sz w:val="22"/>
          <w:szCs w:val="22"/>
        </w:rPr>
        <w:t>provinciale</w:t>
      </w:r>
      <w:r w:rsidR="004B4C20" w:rsidRPr="00D86B4D">
        <w:rPr>
          <w:rFonts w:ascii="Arial" w:hAnsi="Arial" w:cs="Arial"/>
          <w:sz w:val="22"/>
          <w:szCs w:val="22"/>
        </w:rPr>
        <w:t xml:space="preserve"> </w:t>
      </w:r>
      <w:r w:rsidRPr="00D86B4D">
        <w:rPr>
          <w:rFonts w:ascii="Arial" w:hAnsi="Arial" w:cs="Arial"/>
          <w:sz w:val="22"/>
          <w:szCs w:val="22"/>
        </w:rPr>
        <w:t>per</w:t>
      </w:r>
      <w:r w:rsidR="004B4C20" w:rsidRPr="00D86B4D">
        <w:rPr>
          <w:rFonts w:ascii="Arial" w:hAnsi="Arial" w:cs="Arial"/>
          <w:sz w:val="22"/>
          <w:szCs w:val="22"/>
        </w:rPr>
        <w:t xml:space="preserve"> </w:t>
      </w:r>
      <w:r w:rsidRPr="00D86B4D">
        <w:rPr>
          <w:rFonts w:ascii="Arial" w:hAnsi="Arial" w:cs="Arial"/>
          <w:sz w:val="22"/>
          <w:szCs w:val="22"/>
        </w:rPr>
        <w:t>Trento</w:t>
      </w:r>
      <w:r w:rsidR="004B4C20" w:rsidRPr="00D86B4D">
        <w:rPr>
          <w:rFonts w:ascii="Arial" w:hAnsi="Arial" w:cs="Arial"/>
          <w:sz w:val="22"/>
          <w:szCs w:val="22"/>
        </w:rPr>
        <w:t xml:space="preserve"> </w:t>
      </w:r>
      <w:r w:rsidRPr="00D86B4D">
        <w:rPr>
          <w:rFonts w:ascii="Arial" w:hAnsi="Arial" w:cs="Arial"/>
          <w:sz w:val="22"/>
          <w:szCs w:val="22"/>
        </w:rPr>
        <w:t>e</w:t>
      </w:r>
      <w:r w:rsidR="004B4C20" w:rsidRPr="00D86B4D">
        <w:rPr>
          <w:rFonts w:ascii="Arial" w:hAnsi="Arial" w:cs="Arial"/>
          <w:sz w:val="22"/>
          <w:szCs w:val="22"/>
        </w:rPr>
        <w:t xml:space="preserve"> </w:t>
      </w:r>
      <w:r w:rsidRPr="00D86B4D">
        <w:rPr>
          <w:rFonts w:ascii="Arial" w:hAnsi="Arial" w:cs="Arial"/>
          <w:sz w:val="22"/>
          <w:szCs w:val="22"/>
        </w:rPr>
        <w:t>Bolzano, in base ai dati del censimento nazionale del 2021, che stimava la presenza in Italia di</w:t>
      </w:r>
      <w:r w:rsidR="004B4C20" w:rsidRPr="00D86B4D">
        <w:rPr>
          <w:rFonts w:ascii="Arial" w:hAnsi="Arial" w:cs="Arial"/>
          <w:sz w:val="22"/>
          <w:szCs w:val="22"/>
        </w:rPr>
        <w:t xml:space="preserve"> </w:t>
      </w:r>
      <w:r w:rsidRPr="00D86B4D">
        <w:rPr>
          <w:rFonts w:ascii="Arial" w:hAnsi="Arial" w:cs="Arial"/>
          <w:sz w:val="22"/>
          <w:szCs w:val="22"/>
        </w:rPr>
        <w:t>circa 3.300 lupi. La quota ammessa di prelievi in deroga è tra il 3 e il 5%, dunque tra 100 e 160 lupi con le relative quote locali</w:t>
      </w:r>
      <w:r w:rsidR="00B0693C" w:rsidRPr="00D86B4D">
        <w:rPr>
          <w:rFonts w:ascii="Arial" w:hAnsi="Arial" w:cs="Arial"/>
          <w:sz w:val="22"/>
          <w:szCs w:val="22"/>
        </w:rPr>
        <w:t>.</w:t>
      </w:r>
      <w:r w:rsidRPr="00D86B4D">
        <w:rPr>
          <w:rFonts w:ascii="Arial" w:hAnsi="Arial" w:cs="Arial"/>
          <w:sz w:val="22"/>
          <w:szCs w:val="22"/>
        </w:rPr>
        <w:t xml:space="preserve"> </w:t>
      </w:r>
    </w:p>
    <w:p w14:paraId="7C5DC6A6" w14:textId="77777777" w:rsidR="00D86B4D" w:rsidRPr="00D86B4D" w:rsidRDefault="00D86B4D" w:rsidP="00D86B4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6F48C4CE" w14:textId="5BA430A0" w:rsidR="00F17D55" w:rsidRPr="00D86B4D" w:rsidRDefault="00D86B4D" w:rsidP="00D86B4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D86B4D">
        <w:rPr>
          <w:rFonts w:ascii="Arial" w:hAnsi="Arial" w:cs="Arial"/>
          <w:sz w:val="22"/>
          <w:szCs w:val="22"/>
        </w:rPr>
        <w:t>Tali</w:t>
      </w:r>
      <w:r w:rsidR="00F07AF9" w:rsidRPr="00D86B4D">
        <w:rPr>
          <w:rFonts w:ascii="Arial" w:hAnsi="Arial" w:cs="Arial"/>
          <w:sz w:val="22"/>
          <w:szCs w:val="22"/>
        </w:rPr>
        <w:t xml:space="preserve"> </w:t>
      </w:r>
      <w:r w:rsidR="009F16A1" w:rsidRPr="00D86B4D">
        <w:rPr>
          <w:rFonts w:ascii="Arial" w:hAnsi="Arial" w:cs="Arial"/>
          <w:sz w:val="22"/>
          <w:szCs w:val="22"/>
        </w:rPr>
        <w:t>percentuali</w:t>
      </w:r>
      <w:r w:rsidR="00F07AF9" w:rsidRPr="00D86B4D">
        <w:rPr>
          <w:rFonts w:ascii="Arial" w:hAnsi="Arial" w:cs="Arial"/>
          <w:sz w:val="22"/>
          <w:szCs w:val="22"/>
        </w:rPr>
        <w:t xml:space="preserve"> non sono affatto sufficienti e non sono validi dal punto di vista </w:t>
      </w:r>
      <w:r w:rsidR="00DB6F78" w:rsidRPr="00D86B4D">
        <w:rPr>
          <w:rFonts w:ascii="Arial" w:hAnsi="Arial" w:cs="Arial"/>
          <w:sz w:val="22"/>
          <w:szCs w:val="22"/>
        </w:rPr>
        <w:t>d</w:t>
      </w:r>
      <w:r w:rsidR="001449C2" w:rsidRPr="00D86B4D">
        <w:rPr>
          <w:rFonts w:ascii="Arial" w:hAnsi="Arial" w:cs="Arial"/>
          <w:sz w:val="22"/>
          <w:szCs w:val="22"/>
        </w:rPr>
        <w:t>i</w:t>
      </w:r>
      <w:r w:rsidR="004100AC" w:rsidRPr="00D86B4D">
        <w:rPr>
          <w:rFonts w:ascii="Arial" w:hAnsi="Arial" w:cs="Arial"/>
          <w:sz w:val="22"/>
          <w:szCs w:val="22"/>
        </w:rPr>
        <w:t xml:space="preserve"> </w:t>
      </w:r>
      <w:r w:rsidR="001449C2" w:rsidRPr="00D86B4D">
        <w:rPr>
          <w:rFonts w:ascii="Arial" w:hAnsi="Arial" w:cs="Arial"/>
          <w:sz w:val="22"/>
          <w:szCs w:val="22"/>
        </w:rPr>
        <w:t xml:space="preserve">tutela della </w:t>
      </w:r>
      <w:r w:rsidR="00FC4B6C" w:rsidRPr="00D86B4D">
        <w:rPr>
          <w:rFonts w:ascii="Arial" w:hAnsi="Arial" w:cs="Arial"/>
          <w:sz w:val="22"/>
          <w:szCs w:val="22"/>
        </w:rPr>
        <w:t>collettività</w:t>
      </w:r>
      <w:r w:rsidR="004100AC" w:rsidRPr="00D86B4D">
        <w:rPr>
          <w:rFonts w:ascii="Arial" w:hAnsi="Arial" w:cs="Arial"/>
          <w:sz w:val="22"/>
          <w:szCs w:val="22"/>
        </w:rPr>
        <w:t xml:space="preserve"> rurale</w:t>
      </w:r>
      <w:r w:rsidR="00F07AF9" w:rsidRPr="00D86B4D">
        <w:rPr>
          <w:rFonts w:ascii="Arial" w:hAnsi="Arial" w:cs="Arial"/>
          <w:sz w:val="22"/>
          <w:szCs w:val="22"/>
        </w:rPr>
        <w:t xml:space="preserve">: ho già </w:t>
      </w:r>
      <w:r w:rsidR="00FD25B8" w:rsidRPr="00D86B4D">
        <w:rPr>
          <w:rFonts w:ascii="Arial" w:hAnsi="Arial" w:cs="Arial"/>
          <w:sz w:val="22"/>
          <w:szCs w:val="22"/>
        </w:rPr>
        <w:t>indicato</w:t>
      </w:r>
      <w:r w:rsidR="00F07AF9" w:rsidRPr="00D86B4D">
        <w:rPr>
          <w:rFonts w:ascii="Arial" w:hAnsi="Arial" w:cs="Arial"/>
          <w:sz w:val="22"/>
          <w:szCs w:val="22"/>
        </w:rPr>
        <w:t xml:space="preserve"> i prelievi in Francia e in Svizzera, dove vengono prelevate percentuali molto più elevate</w:t>
      </w:r>
      <w:r w:rsidR="00D91769" w:rsidRPr="00D86B4D">
        <w:rPr>
          <w:rFonts w:ascii="Arial" w:hAnsi="Arial" w:cs="Arial"/>
          <w:sz w:val="22"/>
          <w:szCs w:val="22"/>
        </w:rPr>
        <w:t xml:space="preserve"> (dal 15 al 20 per cento)</w:t>
      </w:r>
      <w:r w:rsidR="007A28C9" w:rsidRPr="00D86B4D">
        <w:rPr>
          <w:rFonts w:ascii="Arial" w:hAnsi="Arial" w:cs="Arial"/>
          <w:sz w:val="22"/>
          <w:szCs w:val="22"/>
        </w:rPr>
        <w:t xml:space="preserve"> </w:t>
      </w:r>
      <w:r w:rsidR="007046A6" w:rsidRPr="00D86B4D">
        <w:rPr>
          <w:rFonts w:ascii="Arial" w:hAnsi="Arial" w:cs="Arial"/>
          <w:sz w:val="22"/>
          <w:szCs w:val="22"/>
        </w:rPr>
        <w:t>per consentire la coesistenza, e tu</w:t>
      </w:r>
      <w:r w:rsidR="00310749" w:rsidRPr="00D86B4D">
        <w:rPr>
          <w:rFonts w:ascii="Arial" w:hAnsi="Arial" w:cs="Arial"/>
          <w:sz w:val="22"/>
          <w:szCs w:val="22"/>
        </w:rPr>
        <w:t>tto</w:t>
      </w:r>
      <w:r w:rsidR="007046A6" w:rsidRPr="00D86B4D">
        <w:rPr>
          <w:rFonts w:ascii="Arial" w:hAnsi="Arial" w:cs="Arial"/>
          <w:sz w:val="22"/>
          <w:szCs w:val="22"/>
        </w:rPr>
        <w:t xml:space="preserve"> </w:t>
      </w:r>
      <w:r w:rsidR="009862F7" w:rsidRPr="00D86B4D">
        <w:rPr>
          <w:rFonts w:ascii="Arial" w:hAnsi="Arial" w:cs="Arial"/>
          <w:sz w:val="22"/>
          <w:szCs w:val="22"/>
        </w:rPr>
        <w:t xml:space="preserve">a confronto di popolazione molto più </w:t>
      </w:r>
      <w:r w:rsidR="007046A6" w:rsidRPr="00D86B4D">
        <w:rPr>
          <w:rFonts w:ascii="Arial" w:hAnsi="Arial" w:cs="Arial"/>
          <w:sz w:val="22"/>
          <w:szCs w:val="22"/>
        </w:rPr>
        <w:t xml:space="preserve">limitate, </w:t>
      </w:r>
      <w:r w:rsidR="00F07AF9" w:rsidRPr="00D86B4D">
        <w:rPr>
          <w:rFonts w:ascii="Arial" w:hAnsi="Arial" w:cs="Arial"/>
          <w:sz w:val="22"/>
          <w:szCs w:val="22"/>
        </w:rPr>
        <w:t>Eppure, le popolazioni di lupi continuano a crescere anche lì.</w:t>
      </w:r>
      <w:r w:rsidR="0075384A" w:rsidRPr="00D86B4D">
        <w:rPr>
          <w:rFonts w:ascii="Arial" w:hAnsi="Arial" w:cs="Arial"/>
          <w:sz w:val="22"/>
          <w:szCs w:val="22"/>
        </w:rPr>
        <w:t xml:space="preserve"> </w:t>
      </w:r>
      <w:r w:rsidR="00437349" w:rsidRPr="00D86B4D">
        <w:rPr>
          <w:rFonts w:ascii="Arial" w:hAnsi="Arial" w:cs="Arial"/>
          <w:sz w:val="22"/>
          <w:szCs w:val="22"/>
        </w:rPr>
        <w:t>E proprio su questo punto</w:t>
      </w:r>
      <w:r w:rsidR="0075384A" w:rsidRPr="00D86B4D">
        <w:rPr>
          <w:rFonts w:ascii="Arial" w:hAnsi="Arial" w:cs="Arial"/>
          <w:sz w:val="22"/>
          <w:szCs w:val="22"/>
        </w:rPr>
        <w:t xml:space="preserve"> </w:t>
      </w:r>
      <w:r w:rsidR="00997162">
        <w:rPr>
          <w:rFonts w:ascii="Arial" w:hAnsi="Arial" w:cs="Arial"/>
          <w:sz w:val="22"/>
          <w:szCs w:val="22"/>
        </w:rPr>
        <w:t xml:space="preserve">auspichiamo </w:t>
      </w:r>
      <w:r w:rsidR="0075384A" w:rsidRPr="00D86B4D">
        <w:rPr>
          <w:rFonts w:ascii="Arial" w:hAnsi="Arial" w:cs="Arial"/>
          <w:sz w:val="22"/>
          <w:szCs w:val="22"/>
        </w:rPr>
        <w:t xml:space="preserve">il legislatore </w:t>
      </w:r>
      <w:r w:rsidR="00997162">
        <w:rPr>
          <w:rFonts w:ascii="Arial" w:hAnsi="Arial" w:cs="Arial"/>
          <w:sz w:val="22"/>
          <w:szCs w:val="22"/>
        </w:rPr>
        <w:t>possa</w:t>
      </w:r>
      <w:r w:rsidR="0075384A" w:rsidRPr="00D86B4D">
        <w:rPr>
          <w:rFonts w:ascii="Arial" w:hAnsi="Arial" w:cs="Arial"/>
          <w:sz w:val="22"/>
          <w:szCs w:val="22"/>
        </w:rPr>
        <w:t xml:space="preserve"> tracciare una linea chiara</w:t>
      </w:r>
      <w:r w:rsidR="00997162">
        <w:rPr>
          <w:rFonts w:ascii="Arial" w:hAnsi="Arial" w:cs="Arial"/>
          <w:sz w:val="22"/>
          <w:szCs w:val="22"/>
        </w:rPr>
        <w:t xml:space="preserve"> al fine di rendere decisive</w:t>
      </w:r>
      <w:r w:rsidR="00172AE1" w:rsidRPr="00D86B4D">
        <w:rPr>
          <w:rFonts w:ascii="Arial" w:hAnsi="Arial" w:cs="Arial"/>
          <w:sz w:val="22"/>
          <w:szCs w:val="22"/>
        </w:rPr>
        <w:t xml:space="preserve"> le misure</w:t>
      </w:r>
      <w:r w:rsidR="00997162">
        <w:rPr>
          <w:rFonts w:ascii="Arial" w:hAnsi="Arial" w:cs="Arial"/>
          <w:sz w:val="22"/>
          <w:szCs w:val="22"/>
        </w:rPr>
        <w:t xml:space="preserve"> necessarie.</w:t>
      </w:r>
    </w:p>
    <w:sectPr w:rsidR="00F17D55" w:rsidRPr="00D86B4D" w:rsidSect="009757B3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36958" w14:textId="77777777" w:rsidR="00F67635" w:rsidRDefault="00F67635">
      <w:pPr>
        <w:spacing w:after="0" w:line="240" w:lineRule="auto"/>
      </w:pPr>
      <w:r>
        <w:separator/>
      </w:r>
    </w:p>
  </w:endnote>
  <w:endnote w:type="continuationSeparator" w:id="0">
    <w:p w14:paraId="65CB4CCC" w14:textId="77777777" w:rsidR="00F67635" w:rsidRDefault="00F67635">
      <w:pPr>
        <w:spacing w:after="0" w:line="240" w:lineRule="auto"/>
      </w:pPr>
      <w:r>
        <w:continuationSeparator/>
      </w:r>
    </w:p>
  </w:endnote>
  <w:endnote w:type="continuationNotice" w:id="1">
    <w:p w14:paraId="28AFAC1C" w14:textId="77777777" w:rsidR="00F67635" w:rsidRDefault="00F676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ay Devanagari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0323548"/>
      <w:docPartObj>
        <w:docPartGallery w:val="Page Numbers (Bottom of Page)"/>
        <w:docPartUnique/>
      </w:docPartObj>
    </w:sdtPr>
    <w:sdtContent>
      <w:p w14:paraId="53B0C830" w14:textId="580450F5" w:rsidR="00070147" w:rsidRDefault="0007014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CBCD29" w14:textId="77777777" w:rsidR="00070147" w:rsidRDefault="000701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11239" w14:textId="77777777" w:rsidR="00F67635" w:rsidRDefault="00F67635">
      <w:pPr>
        <w:spacing w:after="0" w:line="240" w:lineRule="auto"/>
      </w:pPr>
      <w:r>
        <w:separator/>
      </w:r>
    </w:p>
  </w:footnote>
  <w:footnote w:type="continuationSeparator" w:id="0">
    <w:p w14:paraId="6A4A3812" w14:textId="77777777" w:rsidR="00F67635" w:rsidRDefault="00F67635">
      <w:pPr>
        <w:spacing w:after="0" w:line="240" w:lineRule="auto"/>
      </w:pPr>
      <w:r>
        <w:continuationSeparator/>
      </w:r>
    </w:p>
  </w:footnote>
  <w:footnote w:type="continuationNotice" w:id="1">
    <w:p w14:paraId="48CD9064" w14:textId="77777777" w:rsidR="00F67635" w:rsidRDefault="00F676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AED69" w14:textId="77777777" w:rsidR="0077205C" w:rsidRDefault="0077205C" w:rsidP="009D15C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9533A"/>
    <w:multiLevelType w:val="hybridMultilevel"/>
    <w:tmpl w:val="5B205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137F"/>
    <w:multiLevelType w:val="hybridMultilevel"/>
    <w:tmpl w:val="3A402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63461"/>
    <w:multiLevelType w:val="multilevel"/>
    <w:tmpl w:val="3696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05D81"/>
    <w:multiLevelType w:val="hybridMultilevel"/>
    <w:tmpl w:val="C4CC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B277E"/>
    <w:multiLevelType w:val="hybridMultilevel"/>
    <w:tmpl w:val="A106D2F6"/>
    <w:lvl w:ilvl="0" w:tplc="DECCBF2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437B28"/>
    <w:multiLevelType w:val="hybridMultilevel"/>
    <w:tmpl w:val="9BD82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A574E"/>
    <w:multiLevelType w:val="multilevel"/>
    <w:tmpl w:val="0B4C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8639D1"/>
    <w:multiLevelType w:val="hybridMultilevel"/>
    <w:tmpl w:val="9046548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17207969">
    <w:abstractNumId w:val="3"/>
  </w:num>
  <w:num w:numId="2" w16cid:durableId="255675562">
    <w:abstractNumId w:val="5"/>
  </w:num>
  <w:num w:numId="3" w16cid:durableId="2139448450">
    <w:abstractNumId w:val="0"/>
  </w:num>
  <w:num w:numId="4" w16cid:durableId="58021483">
    <w:abstractNumId w:val="4"/>
  </w:num>
  <w:num w:numId="5" w16cid:durableId="1895114467">
    <w:abstractNumId w:val="1"/>
  </w:num>
  <w:num w:numId="6" w16cid:durableId="531260719">
    <w:abstractNumId w:val="7"/>
  </w:num>
  <w:num w:numId="7" w16cid:durableId="1504784115">
    <w:abstractNumId w:val="2"/>
  </w:num>
  <w:num w:numId="8" w16cid:durableId="4408819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38"/>
    <w:rsid w:val="00006A3E"/>
    <w:rsid w:val="00010010"/>
    <w:rsid w:val="00021E8F"/>
    <w:rsid w:val="00035CC5"/>
    <w:rsid w:val="00036664"/>
    <w:rsid w:val="00037414"/>
    <w:rsid w:val="00044473"/>
    <w:rsid w:val="0005287B"/>
    <w:rsid w:val="00052ECD"/>
    <w:rsid w:val="0005639F"/>
    <w:rsid w:val="00067E36"/>
    <w:rsid w:val="00070147"/>
    <w:rsid w:val="000731B1"/>
    <w:rsid w:val="00083CC7"/>
    <w:rsid w:val="00086B4D"/>
    <w:rsid w:val="00090252"/>
    <w:rsid w:val="0009236E"/>
    <w:rsid w:val="000B61BB"/>
    <w:rsid w:val="000E2AF8"/>
    <w:rsid w:val="000E5979"/>
    <w:rsid w:val="000F19BF"/>
    <w:rsid w:val="000F3B27"/>
    <w:rsid w:val="000F7A62"/>
    <w:rsid w:val="001056BC"/>
    <w:rsid w:val="001064CB"/>
    <w:rsid w:val="0010695B"/>
    <w:rsid w:val="00106C03"/>
    <w:rsid w:val="00107A3C"/>
    <w:rsid w:val="001113DA"/>
    <w:rsid w:val="00112001"/>
    <w:rsid w:val="001122B4"/>
    <w:rsid w:val="00114DBD"/>
    <w:rsid w:val="00116309"/>
    <w:rsid w:val="0012319F"/>
    <w:rsid w:val="0012638D"/>
    <w:rsid w:val="0012647F"/>
    <w:rsid w:val="001449C2"/>
    <w:rsid w:val="00157D0D"/>
    <w:rsid w:val="0016083B"/>
    <w:rsid w:val="00160E98"/>
    <w:rsid w:val="00164FE1"/>
    <w:rsid w:val="0016636A"/>
    <w:rsid w:val="001677DD"/>
    <w:rsid w:val="00172AE1"/>
    <w:rsid w:val="00177C62"/>
    <w:rsid w:val="001834A2"/>
    <w:rsid w:val="0018515C"/>
    <w:rsid w:val="001A541F"/>
    <w:rsid w:val="001C068C"/>
    <w:rsid w:val="001C1E5C"/>
    <w:rsid w:val="001C581C"/>
    <w:rsid w:val="001D2D6C"/>
    <w:rsid w:val="001E745E"/>
    <w:rsid w:val="001F3D20"/>
    <w:rsid w:val="001F6AA8"/>
    <w:rsid w:val="00212E10"/>
    <w:rsid w:val="002165B9"/>
    <w:rsid w:val="00225CEA"/>
    <w:rsid w:val="00225F06"/>
    <w:rsid w:val="00226159"/>
    <w:rsid w:val="002312BE"/>
    <w:rsid w:val="00237F15"/>
    <w:rsid w:val="00240B18"/>
    <w:rsid w:val="0026553D"/>
    <w:rsid w:val="00271813"/>
    <w:rsid w:val="0028041E"/>
    <w:rsid w:val="00287754"/>
    <w:rsid w:val="002946FE"/>
    <w:rsid w:val="002956A9"/>
    <w:rsid w:val="002B0DE4"/>
    <w:rsid w:val="002B17D4"/>
    <w:rsid w:val="002B1AB6"/>
    <w:rsid w:val="002D35F7"/>
    <w:rsid w:val="002E569B"/>
    <w:rsid w:val="002E66D4"/>
    <w:rsid w:val="00310749"/>
    <w:rsid w:val="00317240"/>
    <w:rsid w:val="00321184"/>
    <w:rsid w:val="00333C88"/>
    <w:rsid w:val="0034269A"/>
    <w:rsid w:val="003452E4"/>
    <w:rsid w:val="00345E1B"/>
    <w:rsid w:val="00351045"/>
    <w:rsid w:val="003567A8"/>
    <w:rsid w:val="00367A86"/>
    <w:rsid w:val="003718F5"/>
    <w:rsid w:val="00372797"/>
    <w:rsid w:val="00376FCA"/>
    <w:rsid w:val="003805F5"/>
    <w:rsid w:val="00384D4D"/>
    <w:rsid w:val="0039251E"/>
    <w:rsid w:val="00395606"/>
    <w:rsid w:val="00396B96"/>
    <w:rsid w:val="003A1754"/>
    <w:rsid w:val="003A4D6C"/>
    <w:rsid w:val="003A5F1C"/>
    <w:rsid w:val="003B17D5"/>
    <w:rsid w:val="003C40BD"/>
    <w:rsid w:val="003C7C09"/>
    <w:rsid w:val="003D36E1"/>
    <w:rsid w:val="003E7506"/>
    <w:rsid w:val="003F0C4F"/>
    <w:rsid w:val="003F6503"/>
    <w:rsid w:val="00406803"/>
    <w:rsid w:val="004100AC"/>
    <w:rsid w:val="00415720"/>
    <w:rsid w:val="00417811"/>
    <w:rsid w:val="004201D0"/>
    <w:rsid w:val="004207F8"/>
    <w:rsid w:val="004225B0"/>
    <w:rsid w:val="00423972"/>
    <w:rsid w:val="004261B6"/>
    <w:rsid w:val="00437349"/>
    <w:rsid w:val="00463CD0"/>
    <w:rsid w:val="00464459"/>
    <w:rsid w:val="00477E4B"/>
    <w:rsid w:val="00482DE8"/>
    <w:rsid w:val="00497550"/>
    <w:rsid w:val="004B25A0"/>
    <w:rsid w:val="004B4C20"/>
    <w:rsid w:val="004D5193"/>
    <w:rsid w:val="004E012B"/>
    <w:rsid w:val="004E0599"/>
    <w:rsid w:val="004E4DCE"/>
    <w:rsid w:val="004F17D9"/>
    <w:rsid w:val="00506297"/>
    <w:rsid w:val="0052022D"/>
    <w:rsid w:val="00530807"/>
    <w:rsid w:val="00541E4B"/>
    <w:rsid w:val="00550718"/>
    <w:rsid w:val="00550AB7"/>
    <w:rsid w:val="00562283"/>
    <w:rsid w:val="005664E3"/>
    <w:rsid w:val="00576251"/>
    <w:rsid w:val="00583BB4"/>
    <w:rsid w:val="0059203B"/>
    <w:rsid w:val="005B6BD8"/>
    <w:rsid w:val="005C17FF"/>
    <w:rsid w:val="005C6E21"/>
    <w:rsid w:val="005C7F06"/>
    <w:rsid w:val="005D711B"/>
    <w:rsid w:val="005E5203"/>
    <w:rsid w:val="00600141"/>
    <w:rsid w:val="006025D0"/>
    <w:rsid w:val="00614DAF"/>
    <w:rsid w:val="006211B6"/>
    <w:rsid w:val="00646CEA"/>
    <w:rsid w:val="006471F6"/>
    <w:rsid w:val="00653BF3"/>
    <w:rsid w:val="00660713"/>
    <w:rsid w:val="006639F6"/>
    <w:rsid w:val="00677D70"/>
    <w:rsid w:val="00687CF6"/>
    <w:rsid w:val="00696673"/>
    <w:rsid w:val="00696EF0"/>
    <w:rsid w:val="006A2F50"/>
    <w:rsid w:val="006B2042"/>
    <w:rsid w:val="006B7A2A"/>
    <w:rsid w:val="006C5ED6"/>
    <w:rsid w:val="006D0B2C"/>
    <w:rsid w:val="006D2DA3"/>
    <w:rsid w:val="006D600A"/>
    <w:rsid w:val="006E2A6B"/>
    <w:rsid w:val="006E2B20"/>
    <w:rsid w:val="006F5D7A"/>
    <w:rsid w:val="00700715"/>
    <w:rsid w:val="0070375B"/>
    <w:rsid w:val="00703B50"/>
    <w:rsid w:val="007046A6"/>
    <w:rsid w:val="007157D4"/>
    <w:rsid w:val="00715C82"/>
    <w:rsid w:val="00734E3A"/>
    <w:rsid w:val="00735D13"/>
    <w:rsid w:val="0073763A"/>
    <w:rsid w:val="007471C7"/>
    <w:rsid w:val="0075384A"/>
    <w:rsid w:val="0075468E"/>
    <w:rsid w:val="00757B93"/>
    <w:rsid w:val="007624FD"/>
    <w:rsid w:val="00762FBD"/>
    <w:rsid w:val="00763EA0"/>
    <w:rsid w:val="007640B4"/>
    <w:rsid w:val="0077205C"/>
    <w:rsid w:val="00775814"/>
    <w:rsid w:val="007766C3"/>
    <w:rsid w:val="00782DDA"/>
    <w:rsid w:val="00785CFF"/>
    <w:rsid w:val="00786128"/>
    <w:rsid w:val="00786D4A"/>
    <w:rsid w:val="0079427B"/>
    <w:rsid w:val="007A28C9"/>
    <w:rsid w:val="007B0AEF"/>
    <w:rsid w:val="007C36E8"/>
    <w:rsid w:val="007C3BB9"/>
    <w:rsid w:val="007D11FB"/>
    <w:rsid w:val="007E0425"/>
    <w:rsid w:val="00804CBA"/>
    <w:rsid w:val="00806632"/>
    <w:rsid w:val="00817D70"/>
    <w:rsid w:val="00825CBF"/>
    <w:rsid w:val="00832CB3"/>
    <w:rsid w:val="00835641"/>
    <w:rsid w:val="00836B60"/>
    <w:rsid w:val="008537B8"/>
    <w:rsid w:val="00862748"/>
    <w:rsid w:val="0086594A"/>
    <w:rsid w:val="00874111"/>
    <w:rsid w:val="00875CEB"/>
    <w:rsid w:val="00893AE6"/>
    <w:rsid w:val="0089602B"/>
    <w:rsid w:val="008A07A3"/>
    <w:rsid w:val="008A69A4"/>
    <w:rsid w:val="008B06D3"/>
    <w:rsid w:val="008B0C7D"/>
    <w:rsid w:val="008B1189"/>
    <w:rsid w:val="008D6723"/>
    <w:rsid w:val="008E414F"/>
    <w:rsid w:val="008E4E9D"/>
    <w:rsid w:val="008F2C52"/>
    <w:rsid w:val="008F7255"/>
    <w:rsid w:val="0090195E"/>
    <w:rsid w:val="00916D85"/>
    <w:rsid w:val="0093048B"/>
    <w:rsid w:val="00946F7F"/>
    <w:rsid w:val="00963AEE"/>
    <w:rsid w:val="00972AD1"/>
    <w:rsid w:val="009862F7"/>
    <w:rsid w:val="009901A6"/>
    <w:rsid w:val="00996898"/>
    <w:rsid w:val="00997162"/>
    <w:rsid w:val="009A0DC6"/>
    <w:rsid w:val="009A56A1"/>
    <w:rsid w:val="009B4B00"/>
    <w:rsid w:val="009B6E6F"/>
    <w:rsid w:val="009C4D99"/>
    <w:rsid w:val="009D1992"/>
    <w:rsid w:val="009D3228"/>
    <w:rsid w:val="009E35A8"/>
    <w:rsid w:val="009F16A1"/>
    <w:rsid w:val="009F2178"/>
    <w:rsid w:val="009F5E34"/>
    <w:rsid w:val="00A00F0B"/>
    <w:rsid w:val="00A024E6"/>
    <w:rsid w:val="00A062D2"/>
    <w:rsid w:val="00A106A8"/>
    <w:rsid w:val="00A12FC1"/>
    <w:rsid w:val="00A15775"/>
    <w:rsid w:val="00A346CA"/>
    <w:rsid w:val="00A60B3D"/>
    <w:rsid w:val="00A6372C"/>
    <w:rsid w:val="00A70431"/>
    <w:rsid w:val="00A74BDA"/>
    <w:rsid w:val="00A85E20"/>
    <w:rsid w:val="00A941C4"/>
    <w:rsid w:val="00AA48C1"/>
    <w:rsid w:val="00AA7C3C"/>
    <w:rsid w:val="00AC219E"/>
    <w:rsid w:val="00AC27E4"/>
    <w:rsid w:val="00AC7F68"/>
    <w:rsid w:val="00AD5B0D"/>
    <w:rsid w:val="00AF384C"/>
    <w:rsid w:val="00B0693C"/>
    <w:rsid w:val="00B122E6"/>
    <w:rsid w:val="00B14111"/>
    <w:rsid w:val="00B15725"/>
    <w:rsid w:val="00B1716A"/>
    <w:rsid w:val="00B23578"/>
    <w:rsid w:val="00B30B07"/>
    <w:rsid w:val="00B330FE"/>
    <w:rsid w:val="00B53455"/>
    <w:rsid w:val="00B74CA2"/>
    <w:rsid w:val="00B84AA0"/>
    <w:rsid w:val="00B8625E"/>
    <w:rsid w:val="00B86FF3"/>
    <w:rsid w:val="00B93D3B"/>
    <w:rsid w:val="00B978AC"/>
    <w:rsid w:val="00BA0A92"/>
    <w:rsid w:val="00BB3F2D"/>
    <w:rsid w:val="00BC093C"/>
    <w:rsid w:val="00BD3BC1"/>
    <w:rsid w:val="00BE609D"/>
    <w:rsid w:val="00BE69E2"/>
    <w:rsid w:val="00BF4B44"/>
    <w:rsid w:val="00BF5A3F"/>
    <w:rsid w:val="00BF5BC5"/>
    <w:rsid w:val="00BF6F1E"/>
    <w:rsid w:val="00BF7D48"/>
    <w:rsid w:val="00C00DD3"/>
    <w:rsid w:val="00C028F0"/>
    <w:rsid w:val="00C06924"/>
    <w:rsid w:val="00C10F04"/>
    <w:rsid w:val="00C14126"/>
    <w:rsid w:val="00C25CB8"/>
    <w:rsid w:val="00C434B0"/>
    <w:rsid w:val="00C462B6"/>
    <w:rsid w:val="00C6017F"/>
    <w:rsid w:val="00C60F1D"/>
    <w:rsid w:val="00C623DB"/>
    <w:rsid w:val="00C76B8D"/>
    <w:rsid w:val="00C77718"/>
    <w:rsid w:val="00C81BBC"/>
    <w:rsid w:val="00C82EA8"/>
    <w:rsid w:val="00C92BE2"/>
    <w:rsid w:val="00C93874"/>
    <w:rsid w:val="00CA036B"/>
    <w:rsid w:val="00CA31DD"/>
    <w:rsid w:val="00CB773E"/>
    <w:rsid w:val="00CE0709"/>
    <w:rsid w:val="00CE29D6"/>
    <w:rsid w:val="00CE44CD"/>
    <w:rsid w:val="00CE5A8E"/>
    <w:rsid w:val="00CF31B5"/>
    <w:rsid w:val="00CF39C3"/>
    <w:rsid w:val="00D07A41"/>
    <w:rsid w:val="00D13F93"/>
    <w:rsid w:val="00D24F38"/>
    <w:rsid w:val="00D27849"/>
    <w:rsid w:val="00D36E75"/>
    <w:rsid w:val="00D43E02"/>
    <w:rsid w:val="00D45704"/>
    <w:rsid w:val="00D51D34"/>
    <w:rsid w:val="00D5279D"/>
    <w:rsid w:val="00D555FE"/>
    <w:rsid w:val="00D65E0E"/>
    <w:rsid w:val="00D713B6"/>
    <w:rsid w:val="00D86B4D"/>
    <w:rsid w:val="00D90363"/>
    <w:rsid w:val="00D91769"/>
    <w:rsid w:val="00DA214F"/>
    <w:rsid w:val="00DA3517"/>
    <w:rsid w:val="00DB0BD5"/>
    <w:rsid w:val="00DB6F78"/>
    <w:rsid w:val="00DC39AC"/>
    <w:rsid w:val="00DC72E8"/>
    <w:rsid w:val="00DE56FF"/>
    <w:rsid w:val="00DF67C4"/>
    <w:rsid w:val="00DF7D8C"/>
    <w:rsid w:val="00E0161E"/>
    <w:rsid w:val="00E05078"/>
    <w:rsid w:val="00E131BE"/>
    <w:rsid w:val="00E135E7"/>
    <w:rsid w:val="00E2158D"/>
    <w:rsid w:val="00E23174"/>
    <w:rsid w:val="00E31FE9"/>
    <w:rsid w:val="00E34063"/>
    <w:rsid w:val="00E35B1A"/>
    <w:rsid w:val="00E43B6F"/>
    <w:rsid w:val="00E54A0C"/>
    <w:rsid w:val="00E6096F"/>
    <w:rsid w:val="00E73C38"/>
    <w:rsid w:val="00E82733"/>
    <w:rsid w:val="00E941CA"/>
    <w:rsid w:val="00E957B3"/>
    <w:rsid w:val="00EA017E"/>
    <w:rsid w:val="00EA3474"/>
    <w:rsid w:val="00EA5A5D"/>
    <w:rsid w:val="00EB5D11"/>
    <w:rsid w:val="00EC1C1C"/>
    <w:rsid w:val="00ED419B"/>
    <w:rsid w:val="00ED6ABD"/>
    <w:rsid w:val="00ED6D3C"/>
    <w:rsid w:val="00EE0B6B"/>
    <w:rsid w:val="00EE2659"/>
    <w:rsid w:val="00EF39FE"/>
    <w:rsid w:val="00F07AF9"/>
    <w:rsid w:val="00F07B12"/>
    <w:rsid w:val="00F15C8D"/>
    <w:rsid w:val="00F17D55"/>
    <w:rsid w:val="00F23DF0"/>
    <w:rsid w:val="00F23F44"/>
    <w:rsid w:val="00F355B4"/>
    <w:rsid w:val="00F402F6"/>
    <w:rsid w:val="00F40782"/>
    <w:rsid w:val="00F41E7A"/>
    <w:rsid w:val="00F437AF"/>
    <w:rsid w:val="00F44D44"/>
    <w:rsid w:val="00F56359"/>
    <w:rsid w:val="00F649F1"/>
    <w:rsid w:val="00F67635"/>
    <w:rsid w:val="00F75D0E"/>
    <w:rsid w:val="00F77A6F"/>
    <w:rsid w:val="00F8612A"/>
    <w:rsid w:val="00F90242"/>
    <w:rsid w:val="00FA1280"/>
    <w:rsid w:val="00FA2FB4"/>
    <w:rsid w:val="00FB2ABD"/>
    <w:rsid w:val="00FB39C6"/>
    <w:rsid w:val="00FB464D"/>
    <w:rsid w:val="00FC0665"/>
    <w:rsid w:val="00FC0AE4"/>
    <w:rsid w:val="00FC4B6C"/>
    <w:rsid w:val="00FD25B8"/>
    <w:rsid w:val="00FD4008"/>
    <w:rsid w:val="00FD612A"/>
    <w:rsid w:val="00FE18EC"/>
    <w:rsid w:val="00FE7A9B"/>
    <w:rsid w:val="00FF039E"/>
    <w:rsid w:val="00FF07EF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4C65"/>
  <w15:chartTrackingRefBased/>
  <w15:docId w15:val="{DA95A6DC-5FE8-4A6F-A8F0-465E87D1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4F38"/>
    <w:pPr>
      <w:tabs>
        <w:tab w:val="center" w:pos="4819"/>
        <w:tab w:val="right" w:pos="9638"/>
      </w:tabs>
      <w:spacing w:after="0" w:line="240" w:lineRule="auto"/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F38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D24F38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E56F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</w:pPr>
    <w:rPr>
      <w:rFonts w:ascii="Consolas" w:eastAsia="Calibri" w:hAnsi="Consolas" w:cs="Times New Roman"/>
      <w:kern w:val="3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E56FF"/>
    <w:rPr>
      <w:rFonts w:ascii="Consolas" w:eastAsia="Calibri" w:hAnsi="Consolas" w:cs="Times New Roman"/>
      <w:kern w:val="3"/>
      <w:sz w:val="20"/>
      <w:szCs w:val="20"/>
      <w:lang w:eastAsia="it-IT"/>
      <w14:ligatures w14:val="none"/>
    </w:rPr>
  </w:style>
  <w:style w:type="paragraph" w:customStyle="1" w:styleId="Default">
    <w:name w:val="Default"/>
    <w:rsid w:val="00B978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B8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B8625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8625E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8625E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E609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96F"/>
  </w:style>
  <w:style w:type="paragraph" w:styleId="Revisione">
    <w:name w:val="Revision"/>
    <w:hidden/>
    <w:uiPriority w:val="99"/>
    <w:semiHidden/>
    <w:rsid w:val="00600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BB5A390BD99459B85A0BE5CC5F414" ma:contentTypeVersion="18" ma:contentTypeDescription="Create a new document." ma:contentTypeScope="" ma:versionID="92076f8a55b66394493d87e539571c0a">
  <xsd:schema xmlns:xsd="http://www.w3.org/2001/XMLSchema" xmlns:xs="http://www.w3.org/2001/XMLSchema" xmlns:p="http://schemas.microsoft.com/office/2006/metadata/properties" xmlns:ns3="32ad2360-b48b-4663-85e0-89f9ba67ee90" xmlns:ns4="ece2b2a2-c86b-4166-9e55-203ac38fe061" targetNamespace="http://schemas.microsoft.com/office/2006/metadata/properties" ma:root="true" ma:fieldsID="040c546b3c62e97bbf94e06abc2fcc78" ns3:_="" ns4:_="">
    <xsd:import namespace="32ad2360-b48b-4663-85e0-89f9ba67ee90"/>
    <xsd:import namespace="ece2b2a2-c86b-4166-9e55-203ac38fe0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d2360-b48b-4663-85e0-89f9ba67e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2b2a2-c86b-4166-9e55-203ac38fe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ad2360-b48b-4663-85e0-89f9ba67ee90" xsi:nil="true"/>
  </documentManagement>
</p:properties>
</file>

<file path=customXml/itemProps1.xml><?xml version="1.0" encoding="utf-8"?>
<ds:datastoreItem xmlns:ds="http://schemas.openxmlformats.org/officeDocument/2006/customXml" ds:itemID="{06E75164-B2EE-4429-A409-4871F79E1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38C95-FEB5-44EB-9D5B-BFB4122B0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d2360-b48b-4663-85e0-89f9ba67ee90"/>
    <ds:schemaRef ds:uri="ece2b2a2-c86b-4166-9e55-203ac38fe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A8EBD-FEE3-4418-8161-E99DFA6284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5D0E5F-1F6B-44E1-9414-3575AB0955AC}">
  <ds:schemaRefs>
    <ds:schemaRef ds:uri="http://schemas.microsoft.com/office/2006/metadata/properties"/>
    <ds:schemaRef ds:uri="http://schemas.microsoft.com/office/infopath/2007/PartnerControls"/>
    <ds:schemaRef ds:uri="32ad2360-b48b-4663-85e0-89f9ba67ee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Rotundo</dc:creator>
  <cp:keywords/>
  <dc:description/>
  <cp:lastModifiedBy>Alessandra Ausanio</cp:lastModifiedBy>
  <cp:revision>3</cp:revision>
  <cp:lastPrinted>2025-04-10T05:46:00Z</cp:lastPrinted>
  <dcterms:created xsi:type="dcterms:W3CDTF">2025-05-07T20:26:00Z</dcterms:created>
  <dcterms:modified xsi:type="dcterms:W3CDTF">2025-05-07T20:35:00Z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0x0101002F7BB5A390BD99459B85A0BE5CC5F414</vt:lpwstr>
  </property>
</Properties>
</file>