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549E1" w14:textId="62BDD5E8" w:rsidR="004F51E1" w:rsidRDefault="004F51E1" w:rsidP="004F51E1">
      <w:bookmarkStart w:id="0" w:name="_GoBack"/>
      <w:bookmarkEnd w:id="0"/>
      <w:r>
        <w:t>Milano, 1</w:t>
      </w:r>
      <w:r w:rsidR="008754ED">
        <w:t>3</w:t>
      </w:r>
      <w:r>
        <w:t xml:space="preserve"> gennaio 2023</w:t>
      </w:r>
    </w:p>
    <w:p w14:paraId="35D5C275" w14:textId="6491C4F7" w:rsidR="004F51E1" w:rsidRDefault="004F51E1" w:rsidP="004F51E1"/>
    <w:p w14:paraId="473E15FD" w14:textId="08BAA8E8" w:rsidR="004F51E1" w:rsidRDefault="004F51E1" w:rsidP="004F51E1">
      <w:r>
        <w:t>Lettera al Ministro</w:t>
      </w:r>
      <w:r w:rsidRPr="004F51E1">
        <w:t xml:space="preserve"> delle Imprese e del Made in </w:t>
      </w:r>
      <w:proofErr w:type="spellStart"/>
      <w:r w:rsidRPr="004F51E1">
        <w:t>Italy</w:t>
      </w:r>
      <w:proofErr w:type="spellEnd"/>
      <w:r>
        <w:t xml:space="preserve"> </w:t>
      </w:r>
      <w:proofErr w:type="spellStart"/>
      <w:r>
        <w:t>On.le</w:t>
      </w:r>
      <w:proofErr w:type="spellEnd"/>
      <w:r>
        <w:t xml:space="preserve"> Adolfo Urso</w:t>
      </w:r>
      <w:r w:rsidR="00323E41">
        <w:t xml:space="preserve"> </w:t>
      </w:r>
    </w:p>
    <w:p w14:paraId="3E83204F" w14:textId="77777777" w:rsidR="004F51E1" w:rsidRDefault="004F51E1" w:rsidP="004F51E1"/>
    <w:p w14:paraId="6942625E" w14:textId="753CBD22" w:rsidR="004F51E1" w:rsidRDefault="004F51E1" w:rsidP="004F51E1">
      <w:r>
        <w:t xml:space="preserve">Signor Ministro, </w:t>
      </w:r>
    </w:p>
    <w:p w14:paraId="7930FD91" w14:textId="77777777" w:rsidR="00630E37" w:rsidRDefault="00630E37" w:rsidP="004F51E1"/>
    <w:p w14:paraId="19B797C1" w14:textId="468B1A30" w:rsidR="004F51E1" w:rsidRDefault="004F51E1" w:rsidP="004F51E1">
      <w:r>
        <w:t xml:space="preserve">il tema del costo dell’energia è stato considerato centrale nel programma dell’ACU, costituendo l’asse portante delle proposte contenute in una lettera/appello inviata al Presidente della Repubblica durante le consultazioni per la formazione del Governo attuale, che Le alleghiamo per conoscenza.  </w:t>
      </w:r>
    </w:p>
    <w:p w14:paraId="33459471" w14:textId="5F0A1FAB" w:rsidR="004F51E1" w:rsidRDefault="004F51E1" w:rsidP="004F51E1">
      <w:r>
        <w:t>È evidente che qualunque proposta relativa al caro carburante senza un progetto a breve/medio termine che coinvolga le imprese, i sindacati, le associazioni di diversa natura (consumatori, ambientalis</w:t>
      </w:r>
      <w:r w:rsidR="00AC6B8C">
        <w:t>t</w:t>
      </w:r>
      <w:r>
        <w:t xml:space="preserve">e, del terzo settore) si </w:t>
      </w:r>
      <w:r w:rsidR="00AC6B8C">
        <w:t>rivelerebbe di limitata efficacia</w:t>
      </w:r>
      <w:r>
        <w:t xml:space="preserve">, per cui il nostro invito è di ricercare </w:t>
      </w:r>
      <w:r w:rsidR="00AC6B8C">
        <w:t>una proposta</w:t>
      </w:r>
      <w:r>
        <w:t xml:space="preserve"> comune</w:t>
      </w:r>
      <w:r w:rsidR="00323E41">
        <w:t xml:space="preserve"> </w:t>
      </w:r>
      <w:r>
        <w:t>tra tutte le organizzazioni ed avviare azioni che</w:t>
      </w:r>
      <w:r w:rsidR="00AC6B8C">
        <w:t xml:space="preserve">, al fine di </w:t>
      </w:r>
      <w:r w:rsidR="00323E41">
        <w:t>attuare</w:t>
      </w:r>
      <w:r w:rsidR="00AC6B8C">
        <w:t xml:space="preserve"> la ripresa economica, abbiano l’obiettivo prioritario di </w:t>
      </w:r>
      <w:r>
        <w:t>evit</w:t>
      </w:r>
      <w:r w:rsidR="00AC6B8C">
        <w:t xml:space="preserve">are </w:t>
      </w:r>
      <w:r>
        <w:t xml:space="preserve">l’impoverimento progressivo di un sempre maggiore numero di cittadini di questo Paese. </w:t>
      </w:r>
    </w:p>
    <w:p w14:paraId="0F5C77EA" w14:textId="4684C809" w:rsidR="004F51E1" w:rsidRDefault="004F51E1" w:rsidP="004F51E1">
      <w:r>
        <w:t xml:space="preserve">Non ci sembra che la riduzione delle accise attuata sino ad ora abbia contribuito significativamente alla riduzione dell’aumento incontrollato dei prezzi al consumo ed alla diffusione di sistemi energetici rinnovabili in grado di ridurre il costo di produzione delle imprese. A nostro avviso è mancata la relazione tra questo intervento e gli investimenti strategici necessari a favorire la rapida transizione </w:t>
      </w:r>
      <w:r w:rsidR="00410909">
        <w:t>ecologica</w:t>
      </w:r>
      <w:r>
        <w:t>.</w:t>
      </w:r>
    </w:p>
    <w:p w14:paraId="6970FCB6" w14:textId="25B7C85A" w:rsidR="004F51E1" w:rsidRDefault="004F51E1" w:rsidP="004F51E1">
      <w:r>
        <w:t>D’altra parte, l’uso della tassazione indiretta sostituisce</w:t>
      </w:r>
      <w:r w:rsidR="00AC6B8C">
        <w:t xml:space="preserve"> -</w:t>
      </w:r>
      <w:r>
        <w:t xml:space="preserve"> in genere</w:t>
      </w:r>
      <w:r w:rsidR="00AC6B8C">
        <w:t xml:space="preserve"> -</w:t>
      </w:r>
      <w:r>
        <w:t xml:space="preserve"> i mancati introiti della tassazione diretta, rendendo così indispensabile il suo apporto al fine di una corretta gestione</w:t>
      </w:r>
      <w:r w:rsidR="00AC6B8C">
        <w:t xml:space="preserve"> della cosa</w:t>
      </w:r>
      <w:r>
        <w:t xml:space="preserve"> pubblica; non vediamo all’orizzonte interventi che invertano tale tendenza, necessari </w:t>
      </w:r>
      <w:r>
        <w:lastRenderedPageBreak/>
        <w:t>soprattutto in fasi recessive o stagnanti dell’economia. A tal fine proponiamo alcune iniziative in sincronia con qualunque provvedimento tampone dell’aumento incontrollato del costo del carburante.</w:t>
      </w:r>
    </w:p>
    <w:p w14:paraId="168DEE6D" w14:textId="77777777" w:rsidR="00AC6B8C" w:rsidRDefault="00AC6B8C" w:rsidP="004F51E1"/>
    <w:p w14:paraId="2E9BAE81" w14:textId="5C531107" w:rsidR="004F51E1" w:rsidRDefault="004F51E1" w:rsidP="004F51E1">
      <w:pPr>
        <w:pStyle w:val="Paragrafoelenco"/>
        <w:numPr>
          <w:ilvl w:val="0"/>
          <w:numId w:val="27"/>
        </w:numPr>
        <w:spacing w:after="160" w:line="259" w:lineRule="auto"/>
        <w:rPr>
          <w:sz w:val="24"/>
          <w:szCs w:val="24"/>
        </w:rPr>
      </w:pPr>
      <w:r w:rsidRPr="00AC6B8C">
        <w:rPr>
          <w:sz w:val="24"/>
          <w:szCs w:val="24"/>
        </w:rPr>
        <w:t xml:space="preserve">Avviare un serio controllo del mercato dei carburanti attraverso accordi con le imprese del settore energetico che prevedano prezzi controllati e stabilizzati </w:t>
      </w:r>
      <w:r w:rsidR="00AC6B8C">
        <w:rPr>
          <w:sz w:val="24"/>
          <w:szCs w:val="24"/>
        </w:rPr>
        <w:t>non solo alla pompa</w:t>
      </w:r>
      <w:r w:rsidRPr="00AC6B8C">
        <w:rPr>
          <w:sz w:val="24"/>
          <w:szCs w:val="24"/>
        </w:rPr>
        <w:t>. Chiediamo una seria relazione in merito ai risultati della tassazione degli extraprofitti ed alla motivazione rispetto alla loro entità, nonché a quella del loro impiego.</w:t>
      </w:r>
    </w:p>
    <w:p w14:paraId="062825A7" w14:textId="77777777" w:rsidR="00FA605B" w:rsidRPr="00AC6B8C" w:rsidRDefault="00FA605B" w:rsidP="000B2A9C">
      <w:pPr>
        <w:pStyle w:val="Paragrafoelenco"/>
        <w:spacing w:after="160" w:line="259" w:lineRule="auto"/>
        <w:rPr>
          <w:sz w:val="24"/>
          <w:szCs w:val="24"/>
        </w:rPr>
      </w:pPr>
    </w:p>
    <w:p w14:paraId="4D5CBE5A" w14:textId="77777777" w:rsidR="004F2E52" w:rsidRDefault="004F51E1" w:rsidP="004F2E52">
      <w:pPr>
        <w:pStyle w:val="Paragrafoelenco"/>
        <w:numPr>
          <w:ilvl w:val="0"/>
          <w:numId w:val="27"/>
        </w:numPr>
        <w:spacing w:after="160" w:line="259" w:lineRule="auto"/>
        <w:rPr>
          <w:sz w:val="24"/>
          <w:szCs w:val="24"/>
        </w:rPr>
      </w:pPr>
      <w:r w:rsidRPr="00AC6B8C">
        <w:rPr>
          <w:sz w:val="24"/>
          <w:szCs w:val="24"/>
        </w:rPr>
        <w:t xml:space="preserve">Prevedere per il trasporto merci su ruota una rapida riconversione diversificata, realizzando nel frattempo accordi che vedano un allineamento dei costi carburante a Km per le merci sui percorsi nella UE (in particolare area Euro) ed una incentivazione in base ai risparmi previsti dalle </w:t>
      </w:r>
      <w:r w:rsidR="004F2E52">
        <w:rPr>
          <w:sz w:val="24"/>
          <w:szCs w:val="24"/>
        </w:rPr>
        <w:t>imprese.</w:t>
      </w:r>
    </w:p>
    <w:p w14:paraId="79FF68BF" w14:textId="77777777" w:rsidR="004F2E52" w:rsidRPr="004F2E52" w:rsidRDefault="004F2E52" w:rsidP="004F2E52">
      <w:pPr>
        <w:pStyle w:val="Paragrafoelenco"/>
        <w:rPr>
          <w:sz w:val="24"/>
          <w:szCs w:val="24"/>
        </w:rPr>
      </w:pPr>
    </w:p>
    <w:p w14:paraId="34C83A3A" w14:textId="55A019B7" w:rsidR="00FD4C74" w:rsidRDefault="004F51E1" w:rsidP="004F2E52">
      <w:pPr>
        <w:pStyle w:val="Paragrafoelenco"/>
        <w:numPr>
          <w:ilvl w:val="0"/>
          <w:numId w:val="27"/>
        </w:numPr>
        <w:spacing w:after="160" w:line="259" w:lineRule="auto"/>
        <w:rPr>
          <w:sz w:val="24"/>
          <w:szCs w:val="24"/>
        </w:rPr>
      </w:pPr>
      <w:r w:rsidRPr="004F2E52">
        <w:rPr>
          <w:sz w:val="24"/>
          <w:szCs w:val="24"/>
        </w:rPr>
        <w:t xml:space="preserve">Considerando favorevolmente l’esempio del comune di Bari, </w:t>
      </w:r>
      <w:r w:rsidR="00447C52">
        <w:rPr>
          <w:sz w:val="24"/>
          <w:szCs w:val="24"/>
        </w:rPr>
        <w:t xml:space="preserve">chiediamo di </w:t>
      </w:r>
      <w:r w:rsidR="00D24F65" w:rsidRPr="004F2E52">
        <w:rPr>
          <w:sz w:val="24"/>
          <w:szCs w:val="24"/>
        </w:rPr>
        <w:t xml:space="preserve">sostenere gli enti locali per </w:t>
      </w:r>
      <w:r w:rsidRPr="004F2E52">
        <w:rPr>
          <w:sz w:val="24"/>
          <w:szCs w:val="24"/>
        </w:rPr>
        <w:t>incentivare l’utilizzo del mezzo pubblico e di altri mezzi alternativi/integrativi all’impiego dell’auto privata nel trasporto urbano/extraurbano quotidiano.</w:t>
      </w:r>
    </w:p>
    <w:p w14:paraId="006E8C5B" w14:textId="77777777" w:rsidR="00FD4C74" w:rsidRPr="00FD4C74" w:rsidRDefault="00FD4C74" w:rsidP="00FD4C74">
      <w:pPr>
        <w:pStyle w:val="Paragrafoelenco"/>
        <w:rPr>
          <w:sz w:val="24"/>
          <w:szCs w:val="24"/>
        </w:rPr>
      </w:pPr>
    </w:p>
    <w:p w14:paraId="10DFC56E" w14:textId="77777777" w:rsidR="00FD4C74" w:rsidRDefault="004F51E1" w:rsidP="00FD4C74">
      <w:pPr>
        <w:pStyle w:val="Paragrafoelenco"/>
        <w:numPr>
          <w:ilvl w:val="0"/>
          <w:numId w:val="27"/>
        </w:numPr>
        <w:spacing w:after="160" w:line="259" w:lineRule="auto"/>
        <w:rPr>
          <w:sz w:val="24"/>
          <w:szCs w:val="24"/>
        </w:rPr>
      </w:pPr>
      <w:r w:rsidRPr="004F2E52">
        <w:rPr>
          <w:sz w:val="24"/>
          <w:szCs w:val="24"/>
        </w:rPr>
        <w:t xml:space="preserve">Obbligare/incentivare la riconversione rapida del parco dei mezzi di trasporto pubblico/privato con trazione ad energia rinnovabile attraverso iniziative e progetti cantierabili a breve e medio termine che siano di entità molto superiore a quanto sino ad ora previsto. </w:t>
      </w:r>
    </w:p>
    <w:p w14:paraId="73A5BCD6" w14:textId="77777777" w:rsidR="00FD4C74" w:rsidRPr="00FD4C74" w:rsidRDefault="00FD4C74" w:rsidP="00FD4C74">
      <w:pPr>
        <w:pStyle w:val="Paragrafoelenco"/>
        <w:rPr>
          <w:sz w:val="24"/>
          <w:szCs w:val="24"/>
        </w:rPr>
      </w:pPr>
    </w:p>
    <w:p w14:paraId="2217DF44" w14:textId="6A105D7F" w:rsidR="004F51E1" w:rsidRPr="00C94568" w:rsidRDefault="004F51E1" w:rsidP="00FD4C74">
      <w:pPr>
        <w:pStyle w:val="Paragrafoelenco"/>
        <w:numPr>
          <w:ilvl w:val="0"/>
          <w:numId w:val="27"/>
        </w:numPr>
        <w:spacing w:after="160" w:line="259" w:lineRule="auto"/>
        <w:rPr>
          <w:sz w:val="24"/>
          <w:szCs w:val="24"/>
        </w:rPr>
      </w:pPr>
      <w:r w:rsidRPr="00FD4C74">
        <w:rPr>
          <w:sz w:val="24"/>
          <w:szCs w:val="24"/>
        </w:rPr>
        <w:lastRenderedPageBreak/>
        <w:t xml:space="preserve">Favorire la stabilizzazione dei costi </w:t>
      </w:r>
      <w:r w:rsidR="00AC6B8C" w:rsidRPr="00FD4C74">
        <w:rPr>
          <w:sz w:val="24"/>
          <w:szCs w:val="24"/>
        </w:rPr>
        <w:t xml:space="preserve">delle famiglie </w:t>
      </w:r>
      <w:r w:rsidRPr="00FD4C74">
        <w:rPr>
          <w:sz w:val="24"/>
          <w:szCs w:val="24"/>
        </w:rPr>
        <w:t xml:space="preserve">attraverso un paniere calmierato (soprattutto alimentare), l’innalzamento dell’ISEE per l’accesso ai bonus, la moratoria sui pagamenti delle </w:t>
      </w:r>
      <w:r w:rsidR="0083123F" w:rsidRPr="00FD4C74">
        <w:rPr>
          <w:sz w:val="24"/>
          <w:szCs w:val="24"/>
        </w:rPr>
        <w:t xml:space="preserve">bollette con un chiaro </w:t>
      </w:r>
      <w:r w:rsidR="00297CBC" w:rsidRPr="00FD4C74">
        <w:rPr>
          <w:sz w:val="24"/>
          <w:szCs w:val="24"/>
        </w:rPr>
        <w:t>segnale di salvaguardia dei meno abbienti</w:t>
      </w:r>
      <w:r w:rsidR="00694F2E" w:rsidRPr="00FD4C74">
        <w:rPr>
          <w:sz w:val="24"/>
          <w:szCs w:val="24"/>
        </w:rPr>
        <w:t xml:space="preserve"> </w:t>
      </w:r>
      <w:r w:rsidR="00E05668" w:rsidRPr="00FD4C74">
        <w:rPr>
          <w:sz w:val="24"/>
          <w:szCs w:val="24"/>
        </w:rPr>
        <w:t>evitando i</w:t>
      </w:r>
      <w:r w:rsidR="00694F2E" w:rsidRPr="00FD4C74">
        <w:rPr>
          <w:sz w:val="24"/>
          <w:szCs w:val="24"/>
        </w:rPr>
        <w:t xml:space="preserve"> </w:t>
      </w:r>
      <w:r w:rsidR="0083123F" w:rsidRPr="00FD4C74">
        <w:rPr>
          <w:sz w:val="24"/>
          <w:szCs w:val="24"/>
        </w:rPr>
        <w:t xml:space="preserve"> </w:t>
      </w:r>
      <w:r w:rsidR="00E05668" w:rsidRPr="00FD4C74">
        <w:rPr>
          <w:rFonts w:eastAsia="Times New Roman"/>
          <w:color w:val="000000"/>
          <w:sz w:val="24"/>
          <w:szCs w:val="24"/>
        </w:rPr>
        <w:t xml:space="preserve">distacchi elettricità </w:t>
      </w:r>
      <w:r w:rsidR="006A1B01" w:rsidRPr="00FD4C74">
        <w:rPr>
          <w:rFonts w:eastAsia="Times New Roman"/>
          <w:color w:val="000000"/>
          <w:sz w:val="24"/>
          <w:szCs w:val="24"/>
        </w:rPr>
        <w:t>ed</w:t>
      </w:r>
      <w:r w:rsidR="00E05668" w:rsidRPr="00FD4C74">
        <w:rPr>
          <w:rFonts w:eastAsia="Times New Roman"/>
          <w:color w:val="000000"/>
          <w:sz w:val="24"/>
          <w:szCs w:val="24"/>
        </w:rPr>
        <w:t> </w:t>
      </w:r>
      <w:proofErr w:type="spellStart"/>
      <w:r w:rsidR="006A1B01" w:rsidRPr="00FD4C74">
        <w:rPr>
          <w:rFonts w:eastAsia="Times New Roman"/>
          <w:color w:val="000000"/>
          <w:sz w:val="24"/>
          <w:szCs w:val="24"/>
        </w:rPr>
        <w:t>indiduando</w:t>
      </w:r>
      <w:proofErr w:type="spellEnd"/>
      <w:r w:rsidR="00E05668" w:rsidRPr="00FD4C74">
        <w:rPr>
          <w:rFonts w:eastAsia="Times New Roman"/>
          <w:color w:val="000000"/>
          <w:sz w:val="24"/>
          <w:szCs w:val="24"/>
        </w:rPr>
        <w:t xml:space="preserve"> le </w:t>
      </w:r>
      <w:r w:rsidR="006A1B01" w:rsidRPr="00FD4C74">
        <w:rPr>
          <w:rFonts w:eastAsia="Times New Roman"/>
          <w:color w:val="000000"/>
          <w:sz w:val="24"/>
          <w:szCs w:val="24"/>
        </w:rPr>
        <w:t>morosità incolpevoli.</w:t>
      </w:r>
    </w:p>
    <w:p w14:paraId="62FA1546" w14:textId="77777777" w:rsidR="00C94568" w:rsidRPr="00C94568" w:rsidRDefault="00C94568" w:rsidP="00C94568">
      <w:pPr>
        <w:pStyle w:val="Paragrafoelenco"/>
        <w:rPr>
          <w:sz w:val="24"/>
          <w:szCs w:val="24"/>
        </w:rPr>
      </w:pPr>
    </w:p>
    <w:p w14:paraId="237F3AA8" w14:textId="0E42E7E4" w:rsidR="00C94568" w:rsidRPr="00FD4C74" w:rsidRDefault="00F86186" w:rsidP="00FD4C74">
      <w:pPr>
        <w:pStyle w:val="Paragrafoelenco"/>
        <w:numPr>
          <w:ilvl w:val="0"/>
          <w:numId w:val="27"/>
        </w:numPr>
        <w:spacing w:after="160" w:line="259" w:lineRule="auto"/>
        <w:rPr>
          <w:sz w:val="24"/>
          <w:szCs w:val="24"/>
        </w:rPr>
      </w:pPr>
      <w:r>
        <w:rPr>
          <w:sz w:val="24"/>
          <w:szCs w:val="24"/>
        </w:rPr>
        <w:t xml:space="preserve">Prevedere sin da ora </w:t>
      </w:r>
      <w:r w:rsidR="001E6590">
        <w:rPr>
          <w:sz w:val="24"/>
          <w:szCs w:val="24"/>
        </w:rPr>
        <w:t xml:space="preserve">ulteriori misure d’intervento </w:t>
      </w:r>
      <w:r w:rsidR="00D4559F">
        <w:rPr>
          <w:sz w:val="24"/>
          <w:szCs w:val="24"/>
        </w:rPr>
        <w:t xml:space="preserve">in prosieguo e integrazione delle attuali che vedono </w:t>
      </w:r>
      <w:r w:rsidR="00712CD1">
        <w:rPr>
          <w:sz w:val="24"/>
          <w:szCs w:val="24"/>
        </w:rPr>
        <w:t xml:space="preserve">nel 31 marzo di quest’anno </w:t>
      </w:r>
      <w:r w:rsidR="0023284C">
        <w:rPr>
          <w:sz w:val="24"/>
          <w:szCs w:val="24"/>
        </w:rPr>
        <w:t xml:space="preserve">la scadenza </w:t>
      </w:r>
      <w:r w:rsidR="0071203E">
        <w:rPr>
          <w:sz w:val="24"/>
          <w:szCs w:val="24"/>
        </w:rPr>
        <w:t xml:space="preserve">dell’utilizzo del credito in </w:t>
      </w:r>
      <w:r w:rsidR="00BD5A79">
        <w:rPr>
          <w:sz w:val="24"/>
          <w:szCs w:val="24"/>
        </w:rPr>
        <w:t xml:space="preserve">compensazione del bonus </w:t>
      </w:r>
      <w:r w:rsidR="007670C1">
        <w:rPr>
          <w:sz w:val="24"/>
          <w:szCs w:val="24"/>
        </w:rPr>
        <w:t xml:space="preserve">energia. </w:t>
      </w:r>
    </w:p>
    <w:p w14:paraId="692C3490" w14:textId="77777777" w:rsidR="00FD4C74" w:rsidRPr="00FD4C74" w:rsidRDefault="00FD4C74" w:rsidP="00FD4C74">
      <w:pPr>
        <w:pStyle w:val="Paragrafoelenco"/>
        <w:rPr>
          <w:sz w:val="24"/>
          <w:szCs w:val="24"/>
        </w:rPr>
      </w:pPr>
    </w:p>
    <w:p w14:paraId="11FB1A4A" w14:textId="77777777" w:rsidR="00FD4C74" w:rsidRPr="00FD4C74" w:rsidRDefault="00FD4C74" w:rsidP="00FD4C74">
      <w:pPr>
        <w:pStyle w:val="Paragrafoelenco"/>
        <w:spacing w:after="160" w:line="259" w:lineRule="auto"/>
        <w:rPr>
          <w:sz w:val="24"/>
          <w:szCs w:val="24"/>
        </w:rPr>
      </w:pPr>
    </w:p>
    <w:p w14:paraId="08DCF5A5" w14:textId="48859EDC" w:rsidR="004F51E1" w:rsidRDefault="004F51E1" w:rsidP="004F51E1">
      <w:r>
        <w:t>Infine, in merito alla sottile linea che</w:t>
      </w:r>
      <w:r w:rsidR="00F82FAA">
        <w:t xml:space="preserve"> separ</w:t>
      </w:r>
      <w:r>
        <w:t xml:space="preserve">a il giusto profitto dalle speculazioni ed agli effetti del deprezzamento del </w:t>
      </w:r>
      <w:r w:rsidR="00395945">
        <w:t>denaro</w:t>
      </w:r>
      <w:r w:rsidR="00C63BF1">
        <w:t xml:space="preserve">, </w:t>
      </w:r>
      <w:r w:rsidR="00395945">
        <w:t xml:space="preserve">poiché l’inflazione </w:t>
      </w:r>
      <w:r w:rsidR="00F82FAA">
        <w:t xml:space="preserve">risulta una </w:t>
      </w:r>
      <w:r w:rsidR="00453307">
        <w:t>tassa ulteriore e</w:t>
      </w:r>
      <w:r w:rsidR="00F82FAA">
        <w:t xml:space="preserve"> iniqua per i redditi </w:t>
      </w:r>
      <w:r w:rsidR="00C63BF1">
        <w:t>bassi,</w:t>
      </w:r>
      <w:r>
        <w:t xml:space="preserve"> ricordiamo le parole utilizzate da Keynes ne </w:t>
      </w:r>
      <w:r>
        <w:rPr>
          <w:i/>
          <w:iCs/>
        </w:rPr>
        <w:t>La riforma monetaria (</w:t>
      </w:r>
      <w:proofErr w:type="spellStart"/>
      <w:r>
        <w:rPr>
          <w:i/>
          <w:iCs/>
        </w:rPr>
        <w:t>Tract</w:t>
      </w:r>
      <w:proofErr w:type="spellEnd"/>
      <w:r>
        <w:rPr>
          <w:i/>
          <w:iCs/>
        </w:rPr>
        <w:t xml:space="preserve"> on </w:t>
      </w:r>
      <w:proofErr w:type="spellStart"/>
      <w:r>
        <w:rPr>
          <w:i/>
          <w:iCs/>
        </w:rPr>
        <w:t>Monetary</w:t>
      </w:r>
      <w:proofErr w:type="spellEnd"/>
      <w:r>
        <w:rPr>
          <w:i/>
          <w:iCs/>
        </w:rPr>
        <w:t xml:space="preserve"> </w:t>
      </w:r>
      <w:proofErr w:type="spellStart"/>
      <w:r>
        <w:rPr>
          <w:i/>
          <w:iCs/>
        </w:rPr>
        <w:t>Reform</w:t>
      </w:r>
      <w:proofErr w:type="spellEnd"/>
      <w:r>
        <w:rPr>
          <w:i/>
          <w:iCs/>
        </w:rPr>
        <w:t xml:space="preserve">): “La dottrina economica dei profitti normali della quale ognuno ha una vaga coscienza è condizione necessaria per giustificare il capitalismo. L’uomo d’affari può essere tollerato solo in quanto i suoi guadagni abbiano qualche rapporto con ciò che, all’ingrosso e in un certo senso, la sua opera ha reso alla società……. La diminuzione del valore del denaro, come scoraggia gli investimenti, così scredita l'impresa." </w:t>
      </w:r>
    </w:p>
    <w:p w14:paraId="0BAC684A" w14:textId="124674CF" w:rsidR="00AC6B8C" w:rsidRDefault="004F51E1" w:rsidP="00461E0E">
      <w:r>
        <w:t>Con rispettosi ossequi,</w:t>
      </w:r>
    </w:p>
    <w:p w14:paraId="468C26A2" w14:textId="666CAE11" w:rsidR="004F51E1" w:rsidRDefault="004F51E1" w:rsidP="00117735">
      <w:r>
        <w:t xml:space="preserve">Il Presidente </w:t>
      </w:r>
      <w:r w:rsidR="00117735">
        <w:t xml:space="preserve">nazionale, </w:t>
      </w:r>
      <w:r w:rsidR="00F55758">
        <w:t xml:space="preserve">  </w:t>
      </w:r>
      <w:r>
        <w:t xml:space="preserve">Gianni Cavinato </w:t>
      </w:r>
      <w:r w:rsidR="008754ED">
        <w:t xml:space="preserve">  </w:t>
      </w:r>
      <w:r w:rsidR="008754ED">
        <w:rPr>
          <w:noProof/>
        </w:rPr>
        <w:drawing>
          <wp:inline distT="0" distB="0" distL="0" distR="0" wp14:anchorId="38ACBC85" wp14:editId="34D5919F">
            <wp:extent cx="1655772" cy="490220"/>
            <wp:effectExtent l="0" t="0" r="1905" b="508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45" cy="497821"/>
                    </a:xfrm>
                    <a:prstGeom prst="rect">
                      <a:avLst/>
                    </a:prstGeom>
                    <a:noFill/>
                    <a:ln>
                      <a:noFill/>
                    </a:ln>
                  </pic:spPr>
                </pic:pic>
              </a:graphicData>
            </a:graphic>
          </wp:inline>
        </w:drawing>
      </w:r>
    </w:p>
    <w:p w14:paraId="4F362E0D" w14:textId="2C159D9E" w:rsidR="002A6A53" w:rsidRDefault="00117735" w:rsidP="00117735">
      <w:r>
        <w:lastRenderedPageBreak/>
        <w:t xml:space="preserve">Il delegato </w:t>
      </w:r>
      <w:r w:rsidR="00215798">
        <w:t xml:space="preserve">al </w:t>
      </w:r>
      <w:r w:rsidR="002A6A53">
        <w:t>CNCU, Gianni Santovito</w:t>
      </w:r>
      <w:r w:rsidR="00461E0E">
        <w:t xml:space="preserve">    </w:t>
      </w:r>
      <w:r w:rsidR="00461E0E">
        <w:rPr>
          <w:noProof/>
        </w:rPr>
        <w:drawing>
          <wp:inline distT="0" distB="0" distL="0" distR="0" wp14:anchorId="1E7EC9C5" wp14:editId="16622B67">
            <wp:extent cx="1657350" cy="643890"/>
            <wp:effectExtent l="0" t="0" r="0" b="3810"/>
            <wp:docPr id="4" name="Immagine 4" descr="Immagine che contiene gru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gruccia&#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519" cy="657553"/>
                    </a:xfrm>
                    <a:prstGeom prst="rect">
                      <a:avLst/>
                    </a:prstGeom>
                    <a:noFill/>
                    <a:ln>
                      <a:noFill/>
                    </a:ln>
                  </pic:spPr>
                </pic:pic>
              </a:graphicData>
            </a:graphic>
          </wp:inline>
        </w:drawing>
      </w:r>
    </w:p>
    <w:p w14:paraId="46DE0F05" w14:textId="77777777" w:rsidR="00957539" w:rsidRDefault="00957539" w:rsidP="00461E0E"/>
    <w:p w14:paraId="51BCA114" w14:textId="67125F47" w:rsidR="00CD5F5C" w:rsidRDefault="003130A9" w:rsidP="00461E0E">
      <w:pPr>
        <w:rPr>
          <w:b/>
          <w:bCs/>
          <w:sz w:val="40"/>
          <w:szCs w:val="40"/>
        </w:rPr>
      </w:pPr>
      <w:r>
        <w:t>I</w:t>
      </w:r>
      <w:r w:rsidR="002A6A53">
        <w:t xml:space="preserve">l delegato supplente al CNCU, Gianfranco Laccone </w:t>
      </w:r>
      <w:r w:rsidR="004D2BC5">
        <w:t xml:space="preserve"> </w:t>
      </w:r>
      <w:r w:rsidR="00C52158">
        <w:t xml:space="preserve"> </w:t>
      </w:r>
    </w:p>
    <w:sectPr w:rsidR="00CD5F5C" w:rsidSect="001E032E">
      <w:headerReference w:type="default" r:id="rId11"/>
      <w:footerReference w:type="even" r:id="rId12"/>
      <w:footerReference w:type="default" r:id="rId13"/>
      <w:pgSz w:w="12242" w:h="15842" w:code="1"/>
      <w:pgMar w:top="1985" w:right="1701" w:bottom="1134" w:left="1701" w:header="709"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D3B2" w14:textId="77777777" w:rsidR="00C6376E" w:rsidRDefault="00C6376E">
      <w:r>
        <w:separator/>
      </w:r>
    </w:p>
  </w:endnote>
  <w:endnote w:type="continuationSeparator" w:id="0">
    <w:p w14:paraId="7FF69219" w14:textId="77777777" w:rsidR="00C6376E" w:rsidRDefault="00C6376E">
      <w:r>
        <w:continuationSeparator/>
      </w:r>
    </w:p>
  </w:endnote>
  <w:endnote w:type="continuationNotice" w:id="1">
    <w:p w14:paraId="5CDB67FD" w14:textId="77777777" w:rsidR="00C6376E" w:rsidRDefault="00C63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1A3F" w14:textId="77777777" w:rsidR="005D2178" w:rsidRDefault="005D2178" w:rsidP="003602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C0AD71" w14:textId="77777777" w:rsidR="005D2178" w:rsidRDefault="005D2178" w:rsidP="005D217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7AB37" w14:textId="77777777" w:rsidR="005D2178" w:rsidRDefault="005D2178" w:rsidP="003602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51851">
      <w:rPr>
        <w:rStyle w:val="Numeropagina"/>
        <w:noProof/>
      </w:rPr>
      <w:t>1</w:t>
    </w:r>
    <w:r>
      <w:rPr>
        <w:rStyle w:val="Numeropagina"/>
      </w:rPr>
      <w:fldChar w:fldCharType="end"/>
    </w:r>
  </w:p>
  <w:p w14:paraId="01E051F3" w14:textId="38EE7D1A" w:rsidR="001226D3" w:rsidRDefault="003559D4" w:rsidP="004641E2">
    <w:pPr>
      <w:pStyle w:val="Pidipagina"/>
      <w:tabs>
        <w:tab w:val="left" w:pos="709"/>
        <w:tab w:val="left" w:pos="2410"/>
      </w:tabs>
      <w:ind w:right="360"/>
      <w:jc w:val="center"/>
      <w:rPr>
        <w:color w:val="0070C0"/>
        <w:sz w:val="16"/>
        <w:szCs w:val="16"/>
      </w:rPr>
    </w:pPr>
    <w:r>
      <w:rPr>
        <w:noProof/>
      </w:rPr>
      <mc:AlternateContent>
        <mc:Choice Requires="wps">
          <w:drawing>
            <wp:anchor distT="0" distB="0" distL="0" distR="0" simplePos="0" relativeHeight="251658241" behindDoc="0" locked="0" layoutInCell="1" allowOverlap="1" wp14:anchorId="06424E10" wp14:editId="6A22178D">
              <wp:simplePos x="0" y="0"/>
              <wp:positionH relativeFrom="page">
                <wp:posOffset>6606540</wp:posOffset>
              </wp:positionH>
              <wp:positionV relativeFrom="paragraph">
                <wp:posOffset>635</wp:posOffset>
              </wp:positionV>
              <wp:extent cx="85090" cy="17462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97FEC" w14:textId="77777777" w:rsidR="001226D3" w:rsidRDefault="001226D3" w:rsidP="001226D3">
                          <w:pPr>
                            <w:pStyle w:val="Pidipagina"/>
                          </w:pPr>
                          <w:r>
                            <w:rPr>
                              <w:rStyle w:val="Numeropagina"/>
                            </w:rPr>
                            <w:fldChar w:fldCharType="begin"/>
                          </w:r>
                          <w:r>
                            <w:rPr>
                              <w:rStyle w:val="Numeropagina"/>
                            </w:rPr>
                            <w:instrText xml:space="preserve"> PAGE </w:instrText>
                          </w:r>
                          <w:r>
                            <w:rPr>
                              <w:rStyle w:val="Numeropagina"/>
                            </w:rPr>
                            <w:fldChar w:fldCharType="separate"/>
                          </w:r>
                          <w:r w:rsidR="00851851">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0.2pt;margin-top:.05pt;width:6.7pt;height:13.7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" stroked="f">
              <v:fill opacity="0"/>
              <v:textbox inset="0,0,0,0">
                <w:txbxContent>
                  <w:p w14:paraId="38B97FEC" w14:textId="77777777" w:rsidR="001226D3" w:rsidRDefault="001226D3" w:rsidP="001226D3">
                    <w:pPr>
                      <w:pStyle w:val="Pidipagina"/>
                    </w:pPr>
                    <w:r>
                      <w:rPr>
                        <w:rStyle w:val="Numeropagina"/>
                      </w:rPr>
                      <w:fldChar w:fldCharType="begin"/>
                    </w:r>
                    <w:r>
                      <w:rPr>
                        <w:rStyle w:val="Numeropagina"/>
                      </w:rPr>
                      <w:instrText xml:space="preserve"> PAGE </w:instrText>
                    </w:r>
                    <w:r>
                      <w:rPr>
                        <w:rStyle w:val="Numeropagina"/>
                      </w:rPr>
                      <w:fldChar w:fldCharType="separate"/>
                    </w:r>
                    <w:r w:rsidR="00851851">
                      <w:rPr>
                        <w:rStyle w:val="Numeropagina"/>
                        <w:noProof/>
                      </w:rPr>
                      <w:t>1</w:t>
                    </w:r>
                    <w:r>
                      <w:rPr>
                        <w:rStyle w:val="Numeropagina"/>
                      </w:rPr>
                      <w:fldChar w:fldCharType="end"/>
                    </w:r>
                  </w:p>
                </w:txbxContent>
              </v:textbox>
              <w10:wrap type="square" side="largest" anchorx="page"/>
            </v:shape>
          </w:pict>
        </mc:Fallback>
      </mc:AlternateContent>
    </w:r>
    <w:r w:rsidR="001226D3">
      <w:rPr>
        <w:color w:val="0070C0"/>
        <w:sz w:val="16"/>
        <w:szCs w:val="16"/>
      </w:rPr>
      <w:t xml:space="preserve">ACU-Associazione Consumatori Utenti  - </w:t>
    </w:r>
    <w:r w:rsidR="008F4036">
      <w:rPr>
        <w:color w:val="0070C0"/>
        <w:sz w:val="16"/>
        <w:szCs w:val="16"/>
      </w:rPr>
      <w:t>Via Macchi n. 42 – 201</w:t>
    </w:r>
    <w:r w:rsidR="00836063">
      <w:rPr>
        <w:color w:val="0070C0"/>
        <w:sz w:val="16"/>
        <w:szCs w:val="16"/>
      </w:rPr>
      <w:t>24</w:t>
    </w:r>
    <w:r w:rsidR="001226D3">
      <w:rPr>
        <w:color w:val="0070C0"/>
        <w:sz w:val="16"/>
        <w:szCs w:val="16"/>
      </w:rPr>
      <w:t xml:space="preserve">  Milano    </w:t>
    </w:r>
  </w:p>
  <w:p w14:paraId="15B47939" w14:textId="77777777" w:rsidR="001226D3" w:rsidRDefault="001226D3" w:rsidP="001226D3">
    <w:pPr>
      <w:pStyle w:val="Pidipagina"/>
      <w:tabs>
        <w:tab w:val="left" w:pos="709"/>
        <w:tab w:val="left" w:pos="2410"/>
      </w:tabs>
      <w:jc w:val="center"/>
      <w:rPr>
        <w:color w:val="0070C0"/>
        <w:sz w:val="16"/>
        <w:szCs w:val="16"/>
      </w:rPr>
    </w:pPr>
    <w:r>
      <w:rPr>
        <w:color w:val="0070C0"/>
        <w:sz w:val="16"/>
        <w:szCs w:val="16"/>
      </w:rPr>
      <w:t xml:space="preserve">e-mail: </w:t>
    </w:r>
    <w:hyperlink r:id="rId1" w:history="1">
      <w:r>
        <w:rPr>
          <w:rStyle w:val="Collegamentoipertestuale"/>
        </w:rPr>
        <w:t>associazione@acu.it</w:t>
      </w:r>
    </w:hyperlink>
    <w:r w:rsidR="004641E2">
      <w:rPr>
        <w:color w:val="0070C0"/>
        <w:sz w:val="16"/>
        <w:szCs w:val="16"/>
      </w:rPr>
      <w:t>, PEC: acunazionale@poste-certificate.it</w:t>
    </w:r>
  </w:p>
  <w:p w14:paraId="479B3E0D" w14:textId="77777777" w:rsidR="001226D3" w:rsidRPr="00BE41C3" w:rsidRDefault="001226D3" w:rsidP="001226D3">
    <w:pPr>
      <w:pStyle w:val="Pidipagina"/>
      <w:tabs>
        <w:tab w:val="left" w:pos="709"/>
        <w:tab w:val="left" w:pos="2410"/>
      </w:tabs>
      <w:jc w:val="center"/>
      <w:rPr>
        <w:color w:val="0070C0"/>
        <w:sz w:val="16"/>
        <w:szCs w:val="16"/>
        <w:lang w:val="en-US"/>
      </w:rPr>
    </w:pPr>
    <w:proofErr w:type="spellStart"/>
    <w:r w:rsidRPr="00BE41C3">
      <w:rPr>
        <w:color w:val="0070C0"/>
        <w:sz w:val="16"/>
        <w:szCs w:val="16"/>
        <w:lang w:val="en-US"/>
      </w:rPr>
      <w:t>siti</w:t>
    </w:r>
    <w:proofErr w:type="spellEnd"/>
    <w:r w:rsidRPr="00BE41C3">
      <w:rPr>
        <w:color w:val="0070C0"/>
        <w:sz w:val="16"/>
        <w:szCs w:val="16"/>
        <w:lang w:val="en-US"/>
      </w:rPr>
      <w:t xml:space="preserve"> web: </w:t>
    </w:r>
    <w:hyperlink r:id="rId2" w:history="1">
      <w:r w:rsidRPr="00BE41C3">
        <w:rPr>
          <w:rStyle w:val="Collegamentoipertestuale"/>
          <w:lang w:val="en-US"/>
        </w:rPr>
        <w:t>www.acu.it</w:t>
      </w:r>
    </w:hyperlink>
    <w:r w:rsidRPr="00BE41C3">
      <w:rPr>
        <w:color w:val="0070C0"/>
        <w:sz w:val="16"/>
        <w:szCs w:val="16"/>
        <w:lang w:val="en-US"/>
      </w:rPr>
      <w:t xml:space="preserve">; </w:t>
    </w:r>
    <w:hyperlink r:id="rId3" w:history="1">
      <w:r w:rsidRPr="00BE41C3">
        <w:rPr>
          <w:rStyle w:val="Collegamentoipertestuale"/>
          <w:lang w:val="en-US"/>
        </w:rPr>
        <w:t>www.mangiosano.org</w:t>
      </w:r>
    </w:hyperlink>
    <w:r w:rsidRPr="00BE41C3">
      <w:rPr>
        <w:color w:val="0070C0"/>
        <w:sz w:val="16"/>
        <w:szCs w:val="16"/>
        <w:lang w:val="en-US"/>
      </w:rPr>
      <w:t xml:space="preserve"> </w:t>
    </w:r>
  </w:p>
  <w:p w14:paraId="29A84800" w14:textId="77777777" w:rsidR="001226D3" w:rsidRPr="004F48B8" w:rsidRDefault="001226D3" w:rsidP="001226D3">
    <w:pPr>
      <w:jc w:val="center"/>
      <w:rPr>
        <w:rFonts w:eastAsia="Calibri" w:cs="Arial"/>
        <w:color w:val="0070C0"/>
        <w:sz w:val="16"/>
        <w:szCs w:val="16"/>
        <w:u w:val="single"/>
        <w:lang w:val="en-US"/>
      </w:rPr>
    </w:pPr>
    <w:r w:rsidRPr="004F48B8">
      <w:rPr>
        <w:rFonts w:eastAsia="Calibri" w:cs="Arial"/>
        <w:color w:val="0070C0"/>
        <w:sz w:val="16"/>
        <w:szCs w:val="16"/>
        <w:lang w:val="en-US"/>
      </w:rPr>
      <w:t>Facebook:</w:t>
    </w:r>
    <w:r w:rsidRPr="004F48B8">
      <w:rPr>
        <w:rFonts w:eastAsia="Calibri" w:cs="Arial"/>
        <w:b/>
        <w:color w:val="0070C0"/>
        <w:sz w:val="16"/>
        <w:szCs w:val="16"/>
        <w:lang w:val="en-US"/>
      </w:rPr>
      <w:t xml:space="preserve"> </w:t>
    </w:r>
    <w:r w:rsidRPr="004F48B8">
      <w:rPr>
        <w:rFonts w:eastAsia="Calibri" w:cs="Arial"/>
        <w:color w:val="0070C0"/>
        <w:sz w:val="16"/>
        <w:szCs w:val="16"/>
        <w:u w:val="single"/>
        <w:lang w:val="en-US"/>
      </w:rPr>
      <w:t>https://www.facebook.com/ACU.Associazione.Consumatori.Utenti?fref=nf</w:t>
    </w:r>
  </w:p>
  <w:p w14:paraId="37DEE238" w14:textId="77777777" w:rsidR="001226D3" w:rsidRPr="00805F38" w:rsidRDefault="001226D3" w:rsidP="001226D3">
    <w:pPr>
      <w:jc w:val="center"/>
      <w:rPr>
        <w:rFonts w:eastAsia="Calibri" w:cs="Arial"/>
        <w:color w:val="0070C0"/>
        <w:sz w:val="16"/>
        <w:szCs w:val="16"/>
        <w:u w:val="single"/>
      </w:rPr>
    </w:pPr>
    <w:proofErr w:type="spellStart"/>
    <w:r w:rsidRPr="00805F38">
      <w:rPr>
        <w:rFonts w:eastAsia="Calibri" w:cs="Arial"/>
        <w:color w:val="0070C0"/>
        <w:sz w:val="16"/>
        <w:szCs w:val="16"/>
      </w:rPr>
      <w:t>Twitter</w:t>
    </w:r>
    <w:proofErr w:type="spellEnd"/>
    <w:r w:rsidRPr="00805F38">
      <w:rPr>
        <w:rFonts w:eastAsia="Calibri" w:cs="Arial"/>
        <w:color w:val="0070C0"/>
        <w:sz w:val="16"/>
        <w:szCs w:val="16"/>
      </w:rPr>
      <w:t xml:space="preserve">:  </w:t>
    </w:r>
    <w:r w:rsidRPr="00805F38">
      <w:rPr>
        <w:rFonts w:eastAsia="Calibri" w:cs="Arial"/>
        <w:color w:val="0070C0"/>
        <w:sz w:val="16"/>
        <w:szCs w:val="16"/>
        <w:u w:val="single"/>
      </w:rPr>
      <w:t>https://twitter.com/acu</w:t>
    </w:r>
  </w:p>
  <w:p w14:paraId="7C995D59" w14:textId="77777777" w:rsidR="001226D3" w:rsidRDefault="001226D3" w:rsidP="001226D3">
    <w:pPr>
      <w:pStyle w:val="Pidipagina"/>
      <w:tabs>
        <w:tab w:val="left" w:pos="709"/>
        <w:tab w:val="left" w:pos="2410"/>
      </w:tabs>
      <w:jc w:val="center"/>
      <w:rPr>
        <w:color w:val="0070C0"/>
        <w:sz w:val="16"/>
        <w:szCs w:val="16"/>
      </w:rPr>
    </w:pPr>
  </w:p>
  <w:p w14:paraId="229F2BD3" w14:textId="77777777" w:rsidR="001226D3" w:rsidRDefault="001226D3" w:rsidP="001226D3">
    <w:pPr>
      <w:pStyle w:val="Pidipagina"/>
      <w:tabs>
        <w:tab w:val="left" w:pos="709"/>
        <w:tab w:val="left" w:pos="2410"/>
      </w:tabs>
      <w:jc w:val="center"/>
      <w:rPr>
        <w:color w:val="0070C0"/>
        <w:sz w:val="16"/>
        <w:szCs w:val="16"/>
      </w:rPr>
    </w:pPr>
    <w:r>
      <w:rPr>
        <w:color w:val="0070C0"/>
        <w:sz w:val="16"/>
        <w:szCs w:val="16"/>
      </w:rPr>
      <w:t xml:space="preserve">Associazione iscritta nell’elenco nazionale Legge 281/98, D.M. 14/10/99 </w:t>
    </w:r>
    <w:proofErr w:type="spellStart"/>
    <w:r>
      <w:rPr>
        <w:color w:val="0070C0"/>
        <w:sz w:val="16"/>
        <w:szCs w:val="16"/>
      </w:rPr>
      <w:t>Gazz</w:t>
    </w:r>
    <w:proofErr w:type="spellEnd"/>
    <w:r>
      <w:rPr>
        <w:color w:val="0070C0"/>
        <w:sz w:val="16"/>
        <w:szCs w:val="16"/>
      </w:rPr>
      <w:t xml:space="preserve">. Uff. n. 251 del 25/10/99 </w:t>
    </w:r>
    <w:r>
      <w:rPr>
        <w:color w:val="0070C0"/>
        <w:sz w:val="16"/>
        <w:szCs w:val="16"/>
      </w:rPr>
      <w:br/>
      <w:t xml:space="preserve">e successivi aggiornamenti, Decreto 02.12.2005 Gazz.Uff. n. 290 del 14.12.2005,  D. </w:t>
    </w:r>
    <w:proofErr w:type="spellStart"/>
    <w:r>
      <w:rPr>
        <w:color w:val="0070C0"/>
        <w:sz w:val="16"/>
        <w:szCs w:val="16"/>
      </w:rPr>
      <w:t>Lgs</w:t>
    </w:r>
    <w:proofErr w:type="spellEnd"/>
    <w:r>
      <w:rPr>
        <w:color w:val="0070C0"/>
        <w:sz w:val="16"/>
        <w:szCs w:val="16"/>
      </w:rPr>
      <w:t>. 06.09.2005 n. 206.</w:t>
    </w:r>
  </w:p>
  <w:p w14:paraId="4F61074E" w14:textId="77777777" w:rsidR="001226D3" w:rsidRDefault="001226D3" w:rsidP="001226D3">
    <w:pPr>
      <w:pStyle w:val="Pidipagina"/>
      <w:tabs>
        <w:tab w:val="left" w:pos="709"/>
        <w:tab w:val="left" w:pos="2410"/>
      </w:tabs>
      <w:jc w:val="center"/>
      <w:rPr>
        <w:color w:val="0070C0"/>
        <w:sz w:val="16"/>
        <w:szCs w:val="16"/>
      </w:rPr>
    </w:pPr>
    <w:r>
      <w:rPr>
        <w:color w:val="0070C0"/>
        <w:sz w:val="16"/>
        <w:szCs w:val="16"/>
      </w:rPr>
      <w:t>Membro CNCU-Consiglio Nazionale dei Consumatori e degli Utenti</w:t>
    </w:r>
  </w:p>
  <w:p w14:paraId="58622A61" w14:textId="77777777" w:rsidR="001226D3" w:rsidRDefault="001226D3" w:rsidP="001226D3">
    <w:pPr>
      <w:pStyle w:val="Pidipagina"/>
      <w:tabs>
        <w:tab w:val="left" w:pos="709"/>
        <w:tab w:val="left" w:pos="2410"/>
      </w:tabs>
      <w:jc w:val="center"/>
      <w:rPr>
        <w:color w:val="0070C0"/>
        <w:sz w:val="16"/>
        <w:szCs w:val="16"/>
      </w:rPr>
    </w:pPr>
    <w:r>
      <w:rPr>
        <w:color w:val="0070C0"/>
        <w:sz w:val="16"/>
        <w:szCs w:val="16"/>
      </w:rPr>
      <w:t xml:space="preserve">Già Full </w:t>
    </w:r>
    <w:proofErr w:type="spellStart"/>
    <w:r>
      <w:rPr>
        <w:color w:val="0070C0"/>
        <w:sz w:val="16"/>
        <w:szCs w:val="16"/>
      </w:rPr>
      <w:t>member</w:t>
    </w:r>
    <w:proofErr w:type="spellEnd"/>
    <w:r>
      <w:rPr>
        <w:color w:val="0070C0"/>
        <w:sz w:val="16"/>
        <w:szCs w:val="16"/>
      </w:rPr>
      <w:t xml:space="preserve"> di Consumers International; socio di </w:t>
    </w:r>
    <w:proofErr w:type="spellStart"/>
    <w:r>
      <w:rPr>
        <w:color w:val="0070C0"/>
        <w:sz w:val="16"/>
        <w:szCs w:val="16"/>
      </w:rPr>
      <w:t>Accredia</w:t>
    </w:r>
    <w:proofErr w:type="spellEnd"/>
    <w:r>
      <w:rPr>
        <w:color w:val="0070C0"/>
        <w:sz w:val="16"/>
        <w:szCs w:val="16"/>
      </w:rPr>
      <w:t>-L’Ente Italiano di Accreditamento</w:t>
    </w:r>
  </w:p>
  <w:p w14:paraId="4900AC6C" w14:textId="77777777" w:rsidR="004C7936" w:rsidRPr="009A62FD" w:rsidRDefault="004C7936">
    <w:pPr>
      <w:pStyle w:val="Pidipagina"/>
      <w:tabs>
        <w:tab w:val="left" w:pos="709"/>
        <w:tab w:val="left" w:pos="2410"/>
      </w:tabs>
      <w:jc w:val="center"/>
      <w:rPr>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3A1D1" w14:textId="77777777" w:rsidR="00C6376E" w:rsidRDefault="00C6376E">
      <w:r>
        <w:separator/>
      </w:r>
    </w:p>
  </w:footnote>
  <w:footnote w:type="continuationSeparator" w:id="0">
    <w:p w14:paraId="276CCE25" w14:textId="77777777" w:rsidR="00C6376E" w:rsidRDefault="00C6376E">
      <w:r>
        <w:continuationSeparator/>
      </w:r>
    </w:p>
  </w:footnote>
  <w:footnote w:type="continuationNotice" w:id="1">
    <w:p w14:paraId="20F2A843" w14:textId="77777777" w:rsidR="00C6376E" w:rsidRDefault="00C637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C1EE" w14:textId="2ED8F1AC" w:rsidR="00C66F12" w:rsidRDefault="003559D4">
    <w:pPr>
      <w:pStyle w:val="Intestazione"/>
      <w:ind w:left="-1871"/>
    </w:pPr>
    <w:r>
      <w:rPr>
        <w:noProof/>
      </w:rPr>
      <w:drawing>
        <wp:anchor distT="0" distB="0" distL="114300" distR="114300" simplePos="0" relativeHeight="251658240" behindDoc="0" locked="0" layoutInCell="0" allowOverlap="1" wp14:anchorId="03EF1697" wp14:editId="728EB653">
          <wp:simplePos x="0" y="0"/>
          <wp:positionH relativeFrom="column">
            <wp:posOffset>-727710</wp:posOffset>
          </wp:positionH>
          <wp:positionV relativeFrom="paragraph">
            <wp:posOffset>-231140</wp:posOffset>
          </wp:positionV>
          <wp:extent cx="1219200" cy="1560830"/>
          <wp:effectExtent l="0" t="0" r="0" b="127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F12">
      <w:t>G</w:t>
    </w:r>
  </w:p>
  <w:p w14:paraId="7DE09F0B" w14:textId="77777777" w:rsidR="00C66F12" w:rsidRPr="009A62FD" w:rsidRDefault="00C66F12">
    <w:pPr>
      <w:pStyle w:val="Intestazione"/>
      <w:rPr>
        <w:i/>
        <w:color w:val="0070C0"/>
        <w:sz w:val="36"/>
      </w:rPr>
    </w:pPr>
    <w:r>
      <w:rPr>
        <w:sz w:val="36"/>
      </w:rPr>
      <w:t xml:space="preserve">                 </w:t>
    </w:r>
    <w:r w:rsidRPr="009A62FD">
      <w:rPr>
        <w:i/>
        <w:color w:val="0070C0"/>
        <w:sz w:val="36"/>
      </w:rPr>
      <w:t>ACU – Associazione Consumatori Utenti</w:t>
    </w:r>
  </w:p>
  <w:p w14:paraId="2D425246" w14:textId="77777777" w:rsidR="00C66F12" w:rsidRPr="009A62FD" w:rsidRDefault="00C66F12">
    <w:pPr>
      <w:pStyle w:val="Intestazione"/>
      <w:rPr>
        <w:i/>
        <w:color w:val="0070C0"/>
      </w:rPr>
    </w:pPr>
    <w:r w:rsidRPr="009A62FD">
      <w:rPr>
        <w:i/>
        <w:color w:val="0070C0"/>
        <w:sz w:val="36"/>
      </w:rPr>
      <w:t xml:space="preserve">                         </w:t>
    </w:r>
    <w:r w:rsidRPr="009A62FD">
      <w:rPr>
        <w:i/>
        <w:color w:val="0070C0"/>
      </w:rPr>
      <w:t xml:space="preserve">Organizzazione </w:t>
    </w:r>
    <w:r w:rsidR="00E624B2" w:rsidRPr="009A62FD">
      <w:rPr>
        <w:i/>
        <w:color w:val="0070C0"/>
      </w:rPr>
      <w:t>senza scopo di lucro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B4605D"/>
    <w:multiLevelType w:val="multilevel"/>
    <w:tmpl w:val="424A7D6E"/>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7772FF"/>
    <w:multiLevelType w:val="hybridMultilevel"/>
    <w:tmpl w:val="F4AC07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413A8A"/>
    <w:multiLevelType w:val="hybridMultilevel"/>
    <w:tmpl w:val="E2B4D432"/>
    <w:lvl w:ilvl="0" w:tplc="2A9E4518">
      <w:numFmt w:val="bullet"/>
      <w:lvlText w:val="-"/>
      <w:lvlJc w:val="left"/>
      <w:pPr>
        <w:tabs>
          <w:tab w:val="num" w:pos="0"/>
        </w:tabs>
        <w:ind w:left="0" w:firstLine="360"/>
      </w:pPr>
      <w:rPr>
        <w:rFonts w:ascii="Arial" w:eastAsia="Times New Roman" w:hAnsi="Arial" w:hint="default"/>
      </w:rPr>
    </w:lvl>
    <w:lvl w:ilvl="1" w:tplc="F0B02240">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C38696F"/>
    <w:multiLevelType w:val="hybridMultilevel"/>
    <w:tmpl w:val="4E404CF8"/>
    <w:lvl w:ilvl="0" w:tplc="391C39B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B25AE4"/>
    <w:multiLevelType w:val="hybridMultilevel"/>
    <w:tmpl w:val="2EA4B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BE11C9"/>
    <w:multiLevelType w:val="hybridMultilevel"/>
    <w:tmpl w:val="DBFE3E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883E9E"/>
    <w:multiLevelType w:val="hybridMultilevel"/>
    <w:tmpl w:val="2C48269C"/>
    <w:lvl w:ilvl="0" w:tplc="391C39BA">
      <w:numFmt w:val="bullet"/>
      <w:lvlText w:val="-"/>
      <w:lvlJc w:val="left"/>
      <w:pPr>
        <w:tabs>
          <w:tab w:val="num" w:pos="720"/>
        </w:tabs>
        <w:ind w:left="720" w:hanging="360"/>
      </w:pPr>
      <w:rPr>
        <w:rFonts w:ascii="Arial" w:eastAsia="Times New Roman" w:hAnsi="Arial" w:cs="Arial" w:hint="default"/>
      </w:rPr>
    </w:lvl>
    <w:lvl w:ilvl="1" w:tplc="7108C024">
      <w:start w:val="1"/>
      <w:numFmt w:val="decimal"/>
      <w:lvlText w:val="%2."/>
      <w:lvlJc w:val="left"/>
      <w:pPr>
        <w:tabs>
          <w:tab w:val="num" w:pos="0"/>
        </w:tabs>
        <w:ind w:left="1418" w:hanging="338"/>
      </w:pPr>
      <w:rPr>
        <w:rFonts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8D70A4"/>
    <w:multiLevelType w:val="hybridMultilevel"/>
    <w:tmpl w:val="39EA3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A83351"/>
    <w:multiLevelType w:val="multilevel"/>
    <w:tmpl w:val="F072E526"/>
    <w:lvl w:ilvl="0">
      <w:numFmt w:val="bullet"/>
      <w:lvlText w:val="-"/>
      <w:lvlJc w:val="left"/>
      <w:pPr>
        <w:tabs>
          <w:tab w:val="num" w:pos="720"/>
        </w:tabs>
        <w:ind w:left="720" w:hanging="360"/>
      </w:pPr>
      <w:rPr>
        <w:rFonts w:ascii="Arial" w:eastAsia="Times New Roman" w:hAnsi="Arial" w:cs="Arial" w:hint="default"/>
      </w:rPr>
    </w:lvl>
    <w:lvl w:ilvl="1">
      <w:numFmt w:val="decimal"/>
      <w:lvlText w:val="%2."/>
      <w:lvlJc w:val="left"/>
      <w:pPr>
        <w:tabs>
          <w:tab w:val="num" w:pos="0"/>
        </w:tabs>
        <w:ind w:left="1418" w:hanging="338"/>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C8623F"/>
    <w:multiLevelType w:val="hybridMultilevel"/>
    <w:tmpl w:val="3B881C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E512D3"/>
    <w:multiLevelType w:val="hybridMultilevel"/>
    <w:tmpl w:val="CBCE46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1900F2B"/>
    <w:multiLevelType w:val="hybridMultilevel"/>
    <w:tmpl w:val="30B864C2"/>
    <w:lvl w:ilvl="0" w:tplc="68A60FE6">
      <w:start w:val="198"/>
      <w:numFmt w:val="decimalZero"/>
      <w:lvlText w:val="%1"/>
      <w:lvlJc w:val="left"/>
      <w:pPr>
        <w:tabs>
          <w:tab w:val="num" w:pos="6489"/>
        </w:tabs>
        <w:ind w:left="6489" w:hanging="825"/>
      </w:pPr>
      <w:rPr>
        <w:rFonts w:hint="default"/>
      </w:rPr>
    </w:lvl>
    <w:lvl w:ilvl="1" w:tplc="04100019" w:tentative="1">
      <w:start w:val="1"/>
      <w:numFmt w:val="lowerLetter"/>
      <w:lvlText w:val="%2."/>
      <w:lvlJc w:val="left"/>
      <w:pPr>
        <w:tabs>
          <w:tab w:val="num" w:pos="6744"/>
        </w:tabs>
        <w:ind w:left="6744" w:hanging="360"/>
      </w:pPr>
    </w:lvl>
    <w:lvl w:ilvl="2" w:tplc="0410001B" w:tentative="1">
      <w:start w:val="1"/>
      <w:numFmt w:val="lowerRoman"/>
      <w:lvlText w:val="%3."/>
      <w:lvlJc w:val="right"/>
      <w:pPr>
        <w:tabs>
          <w:tab w:val="num" w:pos="7464"/>
        </w:tabs>
        <w:ind w:left="7464" w:hanging="180"/>
      </w:pPr>
    </w:lvl>
    <w:lvl w:ilvl="3" w:tplc="0410000F" w:tentative="1">
      <w:start w:val="1"/>
      <w:numFmt w:val="decimal"/>
      <w:lvlText w:val="%4."/>
      <w:lvlJc w:val="left"/>
      <w:pPr>
        <w:tabs>
          <w:tab w:val="num" w:pos="8184"/>
        </w:tabs>
        <w:ind w:left="8184" w:hanging="360"/>
      </w:pPr>
    </w:lvl>
    <w:lvl w:ilvl="4" w:tplc="04100019" w:tentative="1">
      <w:start w:val="1"/>
      <w:numFmt w:val="lowerLetter"/>
      <w:lvlText w:val="%5."/>
      <w:lvlJc w:val="left"/>
      <w:pPr>
        <w:tabs>
          <w:tab w:val="num" w:pos="8904"/>
        </w:tabs>
        <w:ind w:left="8904" w:hanging="360"/>
      </w:pPr>
    </w:lvl>
    <w:lvl w:ilvl="5" w:tplc="0410001B" w:tentative="1">
      <w:start w:val="1"/>
      <w:numFmt w:val="lowerRoman"/>
      <w:lvlText w:val="%6."/>
      <w:lvlJc w:val="right"/>
      <w:pPr>
        <w:tabs>
          <w:tab w:val="num" w:pos="9624"/>
        </w:tabs>
        <w:ind w:left="9624" w:hanging="180"/>
      </w:pPr>
    </w:lvl>
    <w:lvl w:ilvl="6" w:tplc="0410000F" w:tentative="1">
      <w:start w:val="1"/>
      <w:numFmt w:val="decimal"/>
      <w:lvlText w:val="%7."/>
      <w:lvlJc w:val="left"/>
      <w:pPr>
        <w:tabs>
          <w:tab w:val="num" w:pos="10344"/>
        </w:tabs>
        <w:ind w:left="10344" w:hanging="360"/>
      </w:pPr>
    </w:lvl>
    <w:lvl w:ilvl="7" w:tplc="04100019" w:tentative="1">
      <w:start w:val="1"/>
      <w:numFmt w:val="lowerLetter"/>
      <w:lvlText w:val="%8."/>
      <w:lvlJc w:val="left"/>
      <w:pPr>
        <w:tabs>
          <w:tab w:val="num" w:pos="11064"/>
        </w:tabs>
        <w:ind w:left="11064" w:hanging="360"/>
      </w:pPr>
    </w:lvl>
    <w:lvl w:ilvl="8" w:tplc="0410001B" w:tentative="1">
      <w:start w:val="1"/>
      <w:numFmt w:val="lowerRoman"/>
      <w:lvlText w:val="%9."/>
      <w:lvlJc w:val="right"/>
      <w:pPr>
        <w:tabs>
          <w:tab w:val="num" w:pos="11784"/>
        </w:tabs>
        <w:ind w:left="11784" w:hanging="180"/>
      </w:pPr>
    </w:lvl>
  </w:abstractNum>
  <w:abstractNum w:abstractNumId="13">
    <w:nsid w:val="35536C87"/>
    <w:multiLevelType w:val="hybridMultilevel"/>
    <w:tmpl w:val="2CF87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7439A2"/>
    <w:multiLevelType w:val="hybridMultilevel"/>
    <w:tmpl w:val="96FCEFB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7A02123"/>
    <w:multiLevelType w:val="hybridMultilevel"/>
    <w:tmpl w:val="A338332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BDA636B"/>
    <w:multiLevelType w:val="hybridMultilevel"/>
    <w:tmpl w:val="9836C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0B5B34"/>
    <w:multiLevelType w:val="hybridMultilevel"/>
    <w:tmpl w:val="247C17F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42882E64"/>
    <w:multiLevelType w:val="hybridMultilevel"/>
    <w:tmpl w:val="F3360592"/>
    <w:lvl w:ilvl="0" w:tplc="0410000F">
      <w:start w:val="1"/>
      <w:numFmt w:val="decimal"/>
      <w:lvlText w:val="%1."/>
      <w:lvlJc w:val="left"/>
      <w:pPr>
        <w:tabs>
          <w:tab w:val="num" w:pos="840"/>
        </w:tabs>
        <w:ind w:left="840" w:hanging="360"/>
      </w:pPr>
      <w:rPr>
        <w:rFont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9">
    <w:nsid w:val="4B7C1AA4"/>
    <w:multiLevelType w:val="hybridMultilevel"/>
    <w:tmpl w:val="5B7E7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26495"/>
    <w:multiLevelType w:val="multilevel"/>
    <w:tmpl w:val="05106EE4"/>
    <w:lvl w:ilvl="0">
      <w:start w:val="10"/>
      <w:numFmt w:val="decimal"/>
      <w:lvlText w:val="%1"/>
      <w:lvlJc w:val="left"/>
      <w:pPr>
        <w:tabs>
          <w:tab w:val="num" w:pos="5670"/>
        </w:tabs>
        <w:ind w:left="5670" w:hanging="5670"/>
      </w:pPr>
      <w:rPr>
        <w:rFonts w:hint="default"/>
      </w:rPr>
    </w:lvl>
    <w:lvl w:ilvl="1">
      <w:start w:val="12"/>
      <w:numFmt w:val="decimal"/>
      <w:lvlText w:val="%1.%2"/>
      <w:lvlJc w:val="left"/>
      <w:pPr>
        <w:tabs>
          <w:tab w:val="num" w:pos="5670"/>
        </w:tabs>
        <w:ind w:left="5670" w:hanging="5670"/>
      </w:pPr>
      <w:rPr>
        <w:rFonts w:hint="default"/>
      </w:rPr>
    </w:lvl>
    <w:lvl w:ilvl="2">
      <w:start w:val="2002"/>
      <w:numFmt w:val="decimal"/>
      <w:lvlText w:val="%1.%2.%3"/>
      <w:lvlJc w:val="left"/>
      <w:pPr>
        <w:tabs>
          <w:tab w:val="num" w:pos="5670"/>
        </w:tabs>
        <w:ind w:left="5670" w:hanging="5670"/>
      </w:pPr>
      <w:rPr>
        <w:rFonts w:hint="default"/>
      </w:rPr>
    </w:lvl>
    <w:lvl w:ilvl="3">
      <w:start w:val="1"/>
      <w:numFmt w:val="decimal"/>
      <w:lvlText w:val="%1.%2.%3.%4"/>
      <w:lvlJc w:val="left"/>
      <w:pPr>
        <w:tabs>
          <w:tab w:val="num" w:pos="5670"/>
        </w:tabs>
        <w:ind w:left="5670" w:hanging="5670"/>
      </w:pPr>
      <w:rPr>
        <w:rFonts w:hint="default"/>
      </w:rPr>
    </w:lvl>
    <w:lvl w:ilvl="4">
      <w:start w:val="1"/>
      <w:numFmt w:val="decimal"/>
      <w:lvlText w:val="%1.%2.%3.%4.%5"/>
      <w:lvlJc w:val="left"/>
      <w:pPr>
        <w:tabs>
          <w:tab w:val="num" w:pos="5670"/>
        </w:tabs>
        <w:ind w:left="5670" w:hanging="5670"/>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5670"/>
        </w:tabs>
        <w:ind w:left="5670" w:hanging="5670"/>
      </w:pPr>
      <w:rPr>
        <w:rFonts w:hint="default"/>
      </w:rPr>
    </w:lvl>
    <w:lvl w:ilvl="7">
      <w:start w:val="1"/>
      <w:numFmt w:val="decimal"/>
      <w:lvlText w:val="%1.%2.%3.%4.%5.%6.%7.%8"/>
      <w:lvlJc w:val="left"/>
      <w:pPr>
        <w:tabs>
          <w:tab w:val="num" w:pos="5670"/>
        </w:tabs>
        <w:ind w:left="5670" w:hanging="5670"/>
      </w:pPr>
      <w:rPr>
        <w:rFonts w:hint="default"/>
      </w:rPr>
    </w:lvl>
    <w:lvl w:ilvl="8">
      <w:start w:val="1"/>
      <w:numFmt w:val="decimal"/>
      <w:lvlText w:val="%1.%2.%3.%4.%5.%6.%7.%8.%9"/>
      <w:lvlJc w:val="left"/>
      <w:pPr>
        <w:tabs>
          <w:tab w:val="num" w:pos="5670"/>
        </w:tabs>
        <w:ind w:left="5670" w:hanging="5670"/>
      </w:pPr>
      <w:rPr>
        <w:rFonts w:hint="default"/>
      </w:rPr>
    </w:lvl>
  </w:abstractNum>
  <w:abstractNum w:abstractNumId="21">
    <w:nsid w:val="5A0833F8"/>
    <w:multiLevelType w:val="multilevel"/>
    <w:tmpl w:val="DBAA95CA"/>
    <w:lvl w:ilvl="0">
      <w:numFmt w:val="bullet"/>
      <w:lvlText w:val="-"/>
      <w:lvlJc w:val="left"/>
      <w:pPr>
        <w:tabs>
          <w:tab w:val="num" w:pos="720"/>
        </w:tabs>
        <w:ind w:left="720" w:hanging="360"/>
      </w:pPr>
      <w:rPr>
        <w:rFonts w:ascii="Arial" w:eastAsia="Times New Roman" w:hAnsi="Arial" w:cs="Arial" w:hint="default"/>
      </w:rPr>
    </w:lvl>
    <w:lvl w:ilvl="1">
      <w:numFmt w:val="decimal"/>
      <w:lvlText w:val="%2."/>
      <w:lvlJc w:val="left"/>
      <w:pPr>
        <w:tabs>
          <w:tab w:val="num" w:pos="0"/>
        </w:tabs>
        <w:ind w:left="0" w:firstLine="10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0346BC0"/>
    <w:multiLevelType w:val="multilevel"/>
    <w:tmpl w:val="424A7D6E"/>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9A1CEA"/>
    <w:multiLevelType w:val="multilevel"/>
    <w:tmpl w:val="E2B4D432"/>
    <w:lvl w:ilvl="0">
      <w:numFmt w:val="bullet"/>
      <w:lvlText w:val="-"/>
      <w:lvlJc w:val="left"/>
      <w:pPr>
        <w:tabs>
          <w:tab w:val="num" w:pos="0"/>
        </w:tabs>
        <w:ind w:left="0" w:firstLine="360"/>
      </w:pPr>
      <w:rPr>
        <w:rFonts w:ascii="Arial" w:eastAsia="Times New Roman" w:hAnsi="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5FF3336"/>
    <w:multiLevelType w:val="hybridMultilevel"/>
    <w:tmpl w:val="E8DE342A"/>
    <w:lvl w:ilvl="0" w:tplc="B9022098">
      <w:start w:val="5"/>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6F73052"/>
    <w:multiLevelType w:val="hybridMultilevel"/>
    <w:tmpl w:val="B7664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3821E1"/>
    <w:multiLevelType w:val="hybridMultilevel"/>
    <w:tmpl w:val="21144F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22"/>
  </w:num>
  <w:num w:numId="6">
    <w:abstractNumId w:val="21"/>
  </w:num>
  <w:num w:numId="7">
    <w:abstractNumId w:val="9"/>
  </w:num>
  <w:num w:numId="8">
    <w:abstractNumId w:val="23"/>
  </w:num>
  <w:num w:numId="9">
    <w:abstractNumId w:val="20"/>
  </w:num>
  <w:num w:numId="10">
    <w:abstractNumId w:val="12"/>
  </w:num>
  <w:num w:numId="11">
    <w:abstractNumId w:val="2"/>
  </w:num>
  <w:num w:numId="12">
    <w:abstractNumId w:val="11"/>
  </w:num>
  <w:num w:numId="13">
    <w:abstractNumId w:val="15"/>
  </w:num>
  <w:num w:numId="14">
    <w:abstractNumId w:val="6"/>
  </w:num>
  <w:num w:numId="15">
    <w:abstractNumId w:val="17"/>
  </w:num>
  <w:num w:numId="16">
    <w:abstractNumId w:val="0"/>
  </w:num>
  <w:num w:numId="17">
    <w:abstractNumId w:val="18"/>
  </w:num>
  <w:num w:numId="18">
    <w:abstractNumId w:val="16"/>
  </w:num>
  <w:num w:numId="19">
    <w:abstractNumId w:val="5"/>
  </w:num>
  <w:num w:numId="20">
    <w:abstractNumId w:val="14"/>
  </w:num>
  <w:num w:numId="21">
    <w:abstractNumId w:val="26"/>
  </w:num>
  <w:num w:numId="22">
    <w:abstractNumId w:val="10"/>
  </w:num>
  <w:num w:numId="23">
    <w:abstractNumId w:val="19"/>
  </w:num>
  <w:num w:numId="24">
    <w:abstractNumId w:val="8"/>
  </w:num>
  <w:num w:numId="25">
    <w:abstractNumId w:val="25"/>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it-IT" w:vendorID="3" w:dllVersion="512" w:checkStyle="1"/>
  <w:activeWritingStyle w:appName="MSWord" w:lang="it-IT" w:vendorID="3" w:dllVersion="517"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C6"/>
    <w:rsid w:val="000036D4"/>
    <w:rsid w:val="00003E03"/>
    <w:rsid w:val="00036239"/>
    <w:rsid w:val="00041865"/>
    <w:rsid w:val="00044AA7"/>
    <w:rsid w:val="00050BC3"/>
    <w:rsid w:val="00052342"/>
    <w:rsid w:val="00067A4C"/>
    <w:rsid w:val="00087A60"/>
    <w:rsid w:val="00093A47"/>
    <w:rsid w:val="00093F98"/>
    <w:rsid w:val="000A15B1"/>
    <w:rsid w:val="000A29A7"/>
    <w:rsid w:val="000B2A9C"/>
    <w:rsid w:val="000B3034"/>
    <w:rsid w:val="000B3D6C"/>
    <w:rsid w:val="000B4CEE"/>
    <w:rsid w:val="000C1246"/>
    <w:rsid w:val="000C2568"/>
    <w:rsid w:val="000C33FD"/>
    <w:rsid w:val="000D5D39"/>
    <w:rsid w:val="000F0686"/>
    <w:rsid w:val="000F2596"/>
    <w:rsid w:val="000F2BF1"/>
    <w:rsid w:val="000F3000"/>
    <w:rsid w:val="000F3B64"/>
    <w:rsid w:val="00107D6A"/>
    <w:rsid w:val="00117735"/>
    <w:rsid w:val="001179D7"/>
    <w:rsid w:val="00120AA0"/>
    <w:rsid w:val="001226D3"/>
    <w:rsid w:val="00127E27"/>
    <w:rsid w:val="00135338"/>
    <w:rsid w:val="001409AE"/>
    <w:rsid w:val="001522B7"/>
    <w:rsid w:val="00165DBE"/>
    <w:rsid w:val="0017492D"/>
    <w:rsid w:val="001761A5"/>
    <w:rsid w:val="00180F24"/>
    <w:rsid w:val="00183181"/>
    <w:rsid w:val="001A0282"/>
    <w:rsid w:val="001A2E28"/>
    <w:rsid w:val="001B5EFD"/>
    <w:rsid w:val="001C4EE6"/>
    <w:rsid w:val="001D27DC"/>
    <w:rsid w:val="001D48E2"/>
    <w:rsid w:val="001E032E"/>
    <w:rsid w:val="001E6590"/>
    <w:rsid w:val="001F5198"/>
    <w:rsid w:val="00207122"/>
    <w:rsid w:val="002140B4"/>
    <w:rsid w:val="00215798"/>
    <w:rsid w:val="00216631"/>
    <w:rsid w:val="00216F0F"/>
    <w:rsid w:val="002324FF"/>
    <w:rsid w:val="0023284C"/>
    <w:rsid w:val="00243B5B"/>
    <w:rsid w:val="002450AE"/>
    <w:rsid w:val="002471C2"/>
    <w:rsid w:val="00251E7E"/>
    <w:rsid w:val="002542C3"/>
    <w:rsid w:val="0025444B"/>
    <w:rsid w:val="002559F1"/>
    <w:rsid w:val="0026183A"/>
    <w:rsid w:val="002629B0"/>
    <w:rsid w:val="00263100"/>
    <w:rsid w:val="00274361"/>
    <w:rsid w:val="00275DEB"/>
    <w:rsid w:val="00276AA5"/>
    <w:rsid w:val="002832AC"/>
    <w:rsid w:val="0028397A"/>
    <w:rsid w:val="00297CBC"/>
    <w:rsid w:val="002A5CA7"/>
    <w:rsid w:val="002A6A53"/>
    <w:rsid w:val="002B13C6"/>
    <w:rsid w:val="002B4E1A"/>
    <w:rsid w:val="002B5FFB"/>
    <w:rsid w:val="002C715B"/>
    <w:rsid w:val="002C7349"/>
    <w:rsid w:val="002C78B3"/>
    <w:rsid w:val="002C7AF4"/>
    <w:rsid w:val="002D4341"/>
    <w:rsid w:val="002E1CF2"/>
    <w:rsid w:val="002F6386"/>
    <w:rsid w:val="003113F2"/>
    <w:rsid w:val="003130A9"/>
    <w:rsid w:val="00320268"/>
    <w:rsid w:val="003209C6"/>
    <w:rsid w:val="00323E41"/>
    <w:rsid w:val="00324B1E"/>
    <w:rsid w:val="003303F8"/>
    <w:rsid w:val="003325C4"/>
    <w:rsid w:val="00333E55"/>
    <w:rsid w:val="003346D1"/>
    <w:rsid w:val="00336384"/>
    <w:rsid w:val="00342A62"/>
    <w:rsid w:val="003525A3"/>
    <w:rsid w:val="003559D4"/>
    <w:rsid w:val="00355B9C"/>
    <w:rsid w:val="003602C8"/>
    <w:rsid w:val="00361CE5"/>
    <w:rsid w:val="0036674B"/>
    <w:rsid w:val="00372514"/>
    <w:rsid w:val="00380F6A"/>
    <w:rsid w:val="00395945"/>
    <w:rsid w:val="003A2E99"/>
    <w:rsid w:val="003B491E"/>
    <w:rsid w:val="003B5091"/>
    <w:rsid w:val="003B626D"/>
    <w:rsid w:val="003B77F6"/>
    <w:rsid w:val="003D0AA2"/>
    <w:rsid w:val="003D7AE5"/>
    <w:rsid w:val="003E167E"/>
    <w:rsid w:val="004038EA"/>
    <w:rsid w:val="00406DD5"/>
    <w:rsid w:val="00410909"/>
    <w:rsid w:val="004140E8"/>
    <w:rsid w:val="004306B6"/>
    <w:rsid w:val="00441693"/>
    <w:rsid w:val="00447C52"/>
    <w:rsid w:val="00453307"/>
    <w:rsid w:val="00457278"/>
    <w:rsid w:val="00461E0E"/>
    <w:rsid w:val="004641E2"/>
    <w:rsid w:val="00466FDD"/>
    <w:rsid w:val="00475B01"/>
    <w:rsid w:val="00480C23"/>
    <w:rsid w:val="004A286B"/>
    <w:rsid w:val="004B0E9B"/>
    <w:rsid w:val="004B1345"/>
    <w:rsid w:val="004B311C"/>
    <w:rsid w:val="004C0051"/>
    <w:rsid w:val="004C1EAE"/>
    <w:rsid w:val="004C24F4"/>
    <w:rsid w:val="004C7936"/>
    <w:rsid w:val="004D1604"/>
    <w:rsid w:val="004D2BC5"/>
    <w:rsid w:val="004E5BFE"/>
    <w:rsid w:val="004F0004"/>
    <w:rsid w:val="004F2E52"/>
    <w:rsid w:val="004F48B8"/>
    <w:rsid w:val="004F51E1"/>
    <w:rsid w:val="0051370E"/>
    <w:rsid w:val="0051647B"/>
    <w:rsid w:val="005457B4"/>
    <w:rsid w:val="0054763E"/>
    <w:rsid w:val="00553E40"/>
    <w:rsid w:val="00565E79"/>
    <w:rsid w:val="005750E4"/>
    <w:rsid w:val="00586BC8"/>
    <w:rsid w:val="005B434F"/>
    <w:rsid w:val="005C543F"/>
    <w:rsid w:val="005D08F2"/>
    <w:rsid w:val="005D2178"/>
    <w:rsid w:val="005D2F17"/>
    <w:rsid w:val="005E342F"/>
    <w:rsid w:val="005E6CA8"/>
    <w:rsid w:val="005F3AAD"/>
    <w:rsid w:val="00612DC5"/>
    <w:rsid w:val="006272DA"/>
    <w:rsid w:val="00627598"/>
    <w:rsid w:val="00630E37"/>
    <w:rsid w:val="0063428A"/>
    <w:rsid w:val="0063671D"/>
    <w:rsid w:val="0065178D"/>
    <w:rsid w:val="00656E1E"/>
    <w:rsid w:val="00667660"/>
    <w:rsid w:val="00670850"/>
    <w:rsid w:val="00694438"/>
    <w:rsid w:val="00694F2E"/>
    <w:rsid w:val="006A1B01"/>
    <w:rsid w:val="006A2049"/>
    <w:rsid w:val="006A2380"/>
    <w:rsid w:val="006A46D7"/>
    <w:rsid w:val="006A5E58"/>
    <w:rsid w:val="006B2204"/>
    <w:rsid w:val="006C1113"/>
    <w:rsid w:val="006C4384"/>
    <w:rsid w:val="006C583F"/>
    <w:rsid w:val="006E3DBE"/>
    <w:rsid w:val="006E43D0"/>
    <w:rsid w:val="006E6BBF"/>
    <w:rsid w:val="006E72D1"/>
    <w:rsid w:val="006F5F70"/>
    <w:rsid w:val="00703EC1"/>
    <w:rsid w:val="0071203E"/>
    <w:rsid w:val="00712CD1"/>
    <w:rsid w:val="007258B7"/>
    <w:rsid w:val="00726DFF"/>
    <w:rsid w:val="00731C3C"/>
    <w:rsid w:val="00743F7B"/>
    <w:rsid w:val="00743FD5"/>
    <w:rsid w:val="00745D23"/>
    <w:rsid w:val="007670C1"/>
    <w:rsid w:val="00770708"/>
    <w:rsid w:val="0077280A"/>
    <w:rsid w:val="007735AC"/>
    <w:rsid w:val="007830B2"/>
    <w:rsid w:val="00783187"/>
    <w:rsid w:val="00783720"/>
    <w:rsid w:val="007A3D48"/>
    <w:rsid w:val="007A438C"/>
    <w:rsid w:val="007B0B4A"/>
    <w:rsid w:val="007B0F07"/>
    <w:rsid w:val="007B30C6"/>
    <w:rsid w:val="007B53FE"/>
    <w:rsid w:val="007C2E0B"/>
    <w:rsid w:val="007C5086"/>
    <w:rsid w:val="007D4059"/>
    <w:rsid w:val="007D467F"/>
    <w:rsid w:val="007D495E"/>
    <w:rsid w:val="007D5686"/>
    <w:rsid w:val="007D735B"/>
    <w:rsid w:val="007E2040"/>
    <w:rsid w:val="007F1A1D"/>
    <w:rsid w:val="00807EA4"/>
    <w:rsid w:val="0081064A"/>
    <w:rsid w:val="0083123F"/>
    <w:rsid w:val="008335D5"/>
    <w:rsid w:val="00833EE5"/>
    <w:rsid w:val="00836063"/>
    <w:rsid w:val="00851851"/>
    <w:rsid w:val="0085240B"/>
    <w:rsid w:val="00853521"/>
    <w:rsid w:val="00853A05"/>
    <w:rsid w:val="00866C75"/>
    <w:rsid w:val="008754ED"/>
    <w:rsid w:val="00883EE5"/>
    <w:rsid w:val="008925B5"/>
    <w:rsid w:val="008A238A"/>
    <w:rsid w:val="008A617C"/>
    <w:rsid w:val="008B1AB9"/>
    <w:rsid w:val="008B294C"/>
    <w:rsid w:val="008B4AF7"/>
    <w:rsid w:val="008B7F53"/>
    <w:rsid w:val="008C43E9"/>
    <w:rsid w:val="008C5255"/>
    <w:rsid w:val="008C7209"/>
    <w:rsid w:val="008E2874"/>
    <w:rsid w:val="008F4036"/>
    <w:rsid w:val="008F7595"/>
    <w:rsid w:val="009006A1"/>
    <w:rsid w:val="00907520"/>
    <w:rsid w:val="00910CB0"/>
    <w:rsid w:val="009128C0"/>
    <w:rsid w:val="00914DEF"/>
    <w:rsid w:val="00931012"/>
    <w:rsid w:val="00931B4C"/>
    <w:rsid w:val="00957539"/>
    <w:rsid w:val="00961551"/>
    <w:rsid w:val="009621D4"/>
    <w:rsid w:val="009626F5"/>
    <w:rsid w:val="009642D2"/>
    <w:rsid w:val="00970B40"/>
    <w:rsid w:val="00970EC8"/>
    <w:rsid w:val="00972941"/>
    <w:rsid w:val="00972D22"/>
    <w:rsid w:val="0097516C"/>
    <w:rsid w:val="00976DEC"/>
    <w:rsid w:val="0098152C"/>
    <w:rsid w:val="0098398C"/>
    <w:rsid w:val="00984BDF"/>
    <w:rsid w:val="009A62FD"/>
    <w:rsid w:val="009C3C2D"/>
    <w:rsid w:val="009F5EB8"/>
    <w:rsid w:val="00A02E88"/>
    <w:rsid w:val="00A03CC5"/>
    <w:rsid w:val="00A24B4C"/>
    <w:rsid w:val="00A3000F"/>
    <w:rsid w:val="00A5070A"/>
    <w:rsid w:val="00A615C7"/>
    <w:rsid w:val="00A65714"/>
    <w:rsid w:val="00A72060"/>
    <w:rsid w:val="00A77D7D"/>
    <w:rsid w:val="00A867BD"/>
    <w:rsid w:val="00A91787"/>
    <w:rsid w:val="00A92455"/>
    <w:rsid w:val="00A943BF"/>
    <w:rsid w:val="00AC6B8C"/>
    <w:rsid w:val="00AD04B8"/>
    <w:rsid w:val="00AE73CD"/>
    <w:rsid w:val="00AF20AB"/>
    <w:rsid w:val="00B04D22"/>
    <w:rsid w:val="00B143CA"/>
    <w:rsid w:val="00B16ED2"/>
    <w:rsid w:val="00B205B2"/>
    <w:rsid w:val="00B212D6"/>
    <w:rsid w:val="00B2405B"/>
    <w:rsid w:val="00B246DD"/>
    <w:rsid w:val="00B33C56"/>
    <w:rsid w:val="00B41578"/>
    <w:rsid w:val="00B45F4D"/>
    <w:rsid w:val="00B567D8"/>
    <w:rsid w:val="00B71B1B"/>
    <w:rsid w:val="00B835A9"/>
    <w:rsid w:val="00B94420"/>
    <w:rsid w:val="00B966BC"/>
    <w:rsid w:val="00BA59AF"/>
    <w:rsid w:val="00BA61D6"/>
    <w:rsid w:val="00BA6776"/>
    <w:rsid w:val="00BB51FE"/>
    <w:rsid w:val="00BC6C16"/>
    <w:rsid w:val="00BD05F9"/>
    <w:rsid w:val="00BD5706"/>
    <w:rsid w:val="00BD5A79"/>
    <w:rsid w:val="00BD7BA6"/>
    <w:rsid w:val="00BE2FF4"/>
    <w:rsid w:val="00BE41C3"/>
    <w:rsid w:val="00BF158A"/>
    <w:rsid w:val="00BF7797"/>
    <w:rsid w:val="00C050EA"/>
    <w:rsid w:val="00C058C5"/>
    <w:rsid w:val="00C1744F"/>
    <w:rsid w:val="00C2275C"/>
    <w:rsid w:val="00C22A51"/>
    <w:rsid w:val="00C236F2"/>
    <w:rsid w:val="00C24B8E"/>
    <w:rsid w:val="00C26D1A"/>
    <w:rsid w:val="00C343E3"/>
    <w:rsid w:val="00C35633"/>
    <w:rsid w:val="00C47F18"/>
    <w:rsid w:val="00C52158"/>
    <w:rsid w:val="00C60ADE"/>
    <w:rsid w:val="00C60FFB"/>
    <w:rsid w:val="00C6376E"/>
    <w:rsid w:val="00C63BF1"/>
    <w:rsid w:val="00C66F12"/>
    <w:rsid w:val="00C7156E"/>
    <w:rsid w:val="00C73044"/>
    <w:rsid w:val="00C74969"/>
    <w:rsid w:val="00C935C0"/>
    <w:rsid w:val="00C94568"/>
    <w:rsid w:val="00CA7B03"/>
    <w:rsid w:val="00CB51DA"/>
    <w:rsid w:val="00CD2FC5"/>
    <w:rsid w:val="00CD3122"/>
    <w:rsid w:val="00CD5F5C"/>
    <w:rsid w:val="00D02F5A"/>
    <w:rsid w:val="00D1298B"/>
    <w:rsid w:val="00D1459B"/>
    <w:rsid w:val="00D14B61"/>
    <w:rsid w:val="00D215A0"/>
    <w:rsid w:val="00D24F65"/>
    <w:rsid w:val="00D30B67"/>
    <w:rsid w:val="00D40C64"/>
    <w:rsid w:val="00D40FAE"/>
    <w:rsid w:val="00D44A25"/>
    <w:rsid w:val="00D4559F"/>
    <w:rsid w:val="00D47C0E"/>
    <w:rsid w:val="00D52B31"/>
    <w:rsid w:val="00D60FC1"/>
    <w:rsid w:val="00D840DE"/>
    <w:rsid w:val="00DA0B24"/>
    <w:rsid w:val="00DA72F0"/>
    <w:rsid w:val="00DB2A45"/>
    <w:rsid w:val="00DC1C89"/>
    <w:rsid w:val="00DC26A5"/>
    <w:rsid w:val="00DC3DC7"/>
    <w:rsid w:val="00DD076D"/>
    <w:rsid w:val="00DD4AA9"/>
    <w:rsid w:val="00DD5975"/>
    <w:rsid w:val="00DD7ED7"/>
    <w:rsid w:val="00DE11AB"/>
    <w:rsid w:val="00DE1CB0"/>
    <w:rsid w:val="00DE2238"/>
    <w:rsid w:val="00DE43DD"/>
    <w:rsid w:val="00DF7F70"/>
    <w:rsid w:val="00E020EC"/>
    <w:rsid w:val="00E03CA8"/>
    <w:rsid w:val="00E05668"/>
    <w:rsid w:val="00E145DB"/>
    <w:rsid w:val="00E32174"/>
    <w:rsid w:val="00E3230A"/>
    <w:rsid w:val="00E40BCA"/>
    <w:rsid w:val="00E54FEE"/>
    <w:rsid w:val="00E60A6A"/>
    <w:rsid w:val="00E61960"/>
    <w:rsid w:val="00E624B2"/>
    <w:rsid w:val="00E64272"/>
    <w:rsid w:val="00E70270"/>
    <w:rsid w:val="00E710E6"/>
    <w:rsid w:val="00EA3239"/>
    <w:rsid w:val="00EA3CBC"/>
    <w:rsid w:val="00EB2C25"/>
    <w:rsid w:val="00EB33F8"/>
    <w:rsid w:val="00EC3D94"/>
    <w:rsid w:val="00EC4B37"/>
    <w:rsid w:val="00EC6A11"/>
    <w:rsid w:val="00EC73BB"/>
    <w:rsid w:val="00ED38A2"/>
    <w:rsid w:val="00F046B8"/>
    <w:rsid w:val="00F049A8"/>
    <w:rsid w:val="00F23F3A"/>
    <w:rsid w:val="00F30D7E"/>
    <w:rsid w:val="00F4230C"/>
    <w:rsid w:val="00F4748D"/>
    <w:rsid w:val="00F510BC"/>
    <w:rsid w:val="00F54143"/>
    <w:rsid w:val="00F55758"/>
    <w:rsid w:val="00F6039E"/>
    <w:rsid w:val="00F62B67"/>
    <w:rsid w:val="00F63C6B"/>
    <w:rsid w:val="00F70B71"/>
    <w:rsid w:val="00F71D38"/>
    <w:rsid w:val="00F82FAA"/>
    <w:rsid w:val="00F86186"/>
    <w:rsid w:val="00FA51F2"/>
    <w:rsid w:val="00FA605B"/>
    <w:rsid w:val="00FC65C0"/>
    <w:rsid w:val="00FC6B27"/>
    <w:rsid w:val="00FD4C74"/>
    <w:rsid w:val="00FD742B"/>
    <w:rsid w:val="00FE46C8"/>
    <w:rsid w:val="00FE5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9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A605B"/>
    <w:pPr>
      <w:spacing w:after="160" w:line="259" w:lineRule="auto"/>
    </w:pPr>
    <w:rPr>
      <w:rFonts w:asciiTheme="minorHAnsi" w:eastAsiaTheme="minorEastAsia" w:hAnsiTheme="minorHAnsi" w:cstheme="minorBidi"/>
      <w:sz w:val="22"/>
      <w:szCs w:val="22"/>
    </w:rPr>
  </w:style>
  <w:style w:type="paragraph" w:styleId="Titolo1">
    <w:name w:val="heading 1"/>
    <w:basedOn w:val="Normale"/>
    <w:next w:val="Normale"/>
    <w:qFormat/>
    <w:pPr>
      <w:keepNext/>
      <w:spacing w:before="240" w:after="60"/>
      <w:outlineLvl w:val="0"/>
    </w:pPr>
    <w:rPr>
      <w:b/>
      <w:smallCaps/>
      <w:kern w:val="28"/>
      <w:sz w:val="28"/>
    </w:rPr>
  </w:style>
  <w:style w:type="paragraph" w:styleId="Titolo2">
    <w:name w:val="heading 2"/>
    <w:basedOn w:val="Normale"/>
    <w:next w:val="Normale"/>
    <w:qFormat/>
    <w:pPr>
      <w:keepNext/>
      <w:spacing w:before="240" w:after="60"/>
      <w:outlineLvl w:val="1"/>
    </w:pPr>
    <w:rPr>
      <w:b/>
      <w:smallCaps/>
    </w:rPr>
  </w:style>
  <w:style w:type="paragraph" w:styleId="Titolo3">
    <w:name w:val="heading 3"/>
    <w:basedOn w:val="Normale"/>
    <w:next w:val="Normale"/>
    <w:qFormat/>
    <w:pPr>
      <w:keepNext/>
      <w:spacing w:before="240" w:after="60"/>
      <w:outlineLvl w:val="2"/>
    </w:pPr>
    <w:rPr>
      <w:b/>
    </w:rPr>
  </w:style>
  <w:style w:type="paragraph" w:styleId="Titolo4">
    <w:name w:val="heading 4"/>
    <w:basedOn w:val="Normale"/>
    <w:next w:val="Normale"/>
    <w:qFormat/>
    <w:pPr>
      <w:keepNext/>
      <w:spacing w:before="240" w:after="60"/>
      <w:outlineLvl w:val="3"/>
    </w:pPr>
    <w:rPr>
      <w:smallCaps/>
    </w:rPr>
  </w:style>
  <w:style w:type="paragraph" w:styleId="Titolo5">
    <w:name w:val="heading 5"/>
    <w:basedOn w:val="Normale"/>
    <w:next w:val="Normale"/>
    <w:qFormat/>
    <w:pPr>
      <w:keepNext/>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paragraph" w:customStyle="1" w:styleId="gabriele">
    <w:name w:val="gabriele"/>
    <w:basedOn w:val="Normale"/>
    <w:rPr>
      <w:rFonts w:ascii="Courier New" w:hAnsi="Courier New"/>
    </w:rPr>
  </w:style>
  <w:style w:type="paragraph" w:customStyle="1" w:styleId="gabriele1">
    <w:name w:val="gabriele1"/>
    <w:basedOn w:val="gabriele"/>
    <w:pPr>
      <w:ind w:right="-426"/>
    </w:pPr>
    <w:rPr>
      <w:sz w:val="20"/>
    </w:rPr>
  </w:style>
  <w:style w:type="paragraph" w:customStyle="1" w:styleId="verbale">
    <w:name w:val="verbale"/>
    <w:basedOn w:val="Normale"/>
    <w:pPr>
      <w:spacing w:line="567" w:lineRule="exact"/>
    </w:pPr>
    <w:rPr>
      <w:rFonts w:ascii="Times New Roman" w:hAnsi="Times New Roman"/>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
    <w:name w:val="List"/>
    <w:basedOn w:val="Normale"/>
    <w:pPr>
      <w:ind w:left="283" w:hanging="283"/>
    </w:pPr>
  </w:style>
  <w:style w:type="paragraph" w:styleId="Corpotesto">
    <w:name w:val="Body Text"/>
    <w:basedOn w:val="Normale"/>
    <w:pPr>
      <w:spacing w:after="120"/>
    </w:pPr>
  </w:style>
  <w:style w:type="paragraph" w:styleId="Rientrocorpodeltesto">
    <w:name w:val="Body Text Indent"/>
    <w:basedOn w:val="Normale"/>
    <w:pPr>
      <w:spacing w:after="120"/>
      <w:ind w:left="283"/>
    </w:pPr>
  </w:style>
  <w:style w:type="paragraph" w:styleId="Corpodeltesto2">
    <w:name w:val="Body Text 2"/>
    <w:basedOn w:val="Normale"/>
    <w:pPr>
      <w:spacing w:after="120"/>
    </w:pPr>
    <w:rPr>
      <w:sz w:val="20"/>
    </w:rPr>
  </w:style>
  <w:style w:type="character" w:styleId="Collegamentoipertestuale">
    <w:name w:val="Hyperlink"/>
    <w:rPr>
      <w:color w:val="0000FF"/>
      <w:u w:val="single"/>
    </w:rPr>
  </w:style>
  <w:style w:type="paragraph" w:styleId="Rientrocorpodeltesto2">
    <w:name w:val="Body Text Indent 2"/>
    <w:basedOn w:val="Normale"/>
    <w:pPr>
      <w:ind w:firstLine="709"/>
    </w:pPr>
  </w:style>
  <w:style w:type="paragraph" w:styleId="Mappadocumento">
    <w:name w:val="Document Map"/>
    <w:basedOn w:val="Normale"/>
    <w:semiHidden/>
    <w:pPr>
      <w:shd w:val="clear" w:color="auto" w:fill="000080"/>
    </w:pPr>
    <w:rPr>
      <w:rFonts w:ascii="Tahoma" w:hAnsi="Tahoma" w:cs="Tahoma"/>
    </w:rPr>
  </w:style>
  <w:style w:type="paragraph" w:styleId="Titolo">
    <w:name w:val="Title"/>
    <w:basedOn w:val="Normale"/>
    <w:qFormat/>
    <w:pPr>
      <w:jc w:val="center"/>
    </w:pPr>
    <w:rPr>
      <w:b/>
    </w:rPr>
  </w:style>
  <w:style w:type="table" w:styleId="Grigliatabella">
    <w:name w:val="Table Grid"/>
    <w:basedOn w:val="Tabellanormale"/>
    <w:rsid w:val="00EC73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24B8E"/>
    <w:rPr>
      <w:rFonts w:ascii="Tahoma" w:hAnsi="Tahoma" w:cs="Tahoma"/>
      <w:sz w:val="16"/>
      <w:szCs w:val="16"/>
    </w:rPr>
  </w:style>
  <w:style w:type="paragraph" w:styleId="PreformattatoHTML">
    <w:name w:val="HTML Preformatted"/>
    <w:basedOn w:val="Normale"/>
    <w:rsid w:val="0070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eWeb">
    <w:name w:val="Normal (Web)"/>
    <w:basedOn w:val="Normale"/>
    <w:rsid w:val="005457B4"/>
    <w:pPr>
      <w:spacing w:before="100" w:beforeAutospacing="1" w:after="100" w:afterAutospacing="1"/>
    </w:pPr>
    <w:rPr>
      <w:rFonts w:ascii="Times New Roman" w:hAnsi="Times New Roman"/>
      <w:szCs w:val="24"/>
    </w:rPr>
  </w:style>
  <w:style w:type="paragraph" w:styleId="Paragrafoelenco">
    <w:name w:val="List Paragraph"/>
    <w:basedOn w:val="Normale"/>
    <w:uiPriority w:val="34"/>
    <w:qFormat/>
    <w:rsid w:val="003D0AA2"/>
    <w:pPr>
      <w:spacing w:after="200" w:line="276" w:lineRule="auto"/>
      <w:ind w:left="720"/>
      <w:contextualSpacing/>
    </w:pPr>
    <w:rPr>
      <w:rFonts w:ascii="Calibri" w:eastAsia="Calibri" w:hAnsi="Calibri"/>
      <w:lang w:eastAsia="en-US"/>
    </w:rPr>
  </w:style>
  <w:style w:type="character" w:customStyle="1" w:styleId="UnresolvedMention">
    <w:name w:val="Unresolved Mention"/>
    <w:uiPriority w:val="99"/>
    <w:semiHidden/>
    <w:unhideWhenUsed/>
    <w:rsid w:val="005B43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A605B"/>
    <w:pPr>
      <w:spacing w:after="160" w:line="259" w:lineRule="auto"/>
    </w:pPr>
    <w:rPr>
      <w:rFonts w:asciiTheme="minorHAnsi" w:eastAsiaTheme="minorEastAsia" w:hAnsiTheme="minorHAnsi" w:cstheme="minorBidi"/>
      <w:sz w:val="22"/>
      <w:szCs w:val="22"/>
    </w:rPr>
  </w:style>
  <w:style w:type="paragraph" w:styleId="Titolo1">
    <w:name w:val="heading 1"/>
    <w:basedOn w:val="Normale"/>
    <w:next w:val="Normale"/>
    <w:qFormat/>
    <w:pPr>
      <w:keepNext/>
      <w:spacing w:before="240" w:after="60"/>
      <w:outlineLvl w:val="0"/>
    </w:pPr>
    <w:rPr>
      <w:b/>
      <w:smallCaps/>
      <w:kern w:val="28"/>
      <w:sz w:val="28"/>
    </w:rPr>
  </w:style>
  <w:style w:type="paragraph" w:styleId="Titolo2">
    <w:name w:val="heading 2"/>
    <w:basedOn w:val="Normale"/>
    <w:next w:val="Normale"/>
    <w:qFormat/>
    <w:pPr>
      <w:keepNext/>
      <w:spacing w:before="240" w:after="60"/>
      <w:outlineLvl w:val="1"/>
    </w:pPr>
    <w:rPr>
      <w:b/>
      <w:smallCaps/>
    </w:rPr>
  </w:style>
  <w:style w:type="paragraph" w:styleId="Titolo3">
    <w:name w:val="heading 3"/>
    <w:basedOn w:val="Normale"/>
    <w:next w:val="Normale"/>
    <w:qFormat/>
    <w:pPr>
      <w:keepNext/>
      <w:spacing w:before="240" w:after="60"/>
      <w:outlineLvl w:val="2"/>
    </w:pPr>
    <w:rPr>
      <w:b/>
    </w:rPr>
  </w:style>
  <w:style w:type="paragraph" w:styleId="Titolo4">
    <w:name w:val="heading 4"/>
    <w:basedOn w:val="Normale"/>
    <w:next w:val="Normale"/>
    <w:qFormat/>
    <w:pPr>
      <w:keepNext/>
      <w:spacing w:before="240" w:after="60"/>
      <w:outlineLvl w:val="3"/>
    </w:pPr>
    <w:rPr>
      <w:smallCaps/>
    </w:rPr>
  </w:style>
  <w:style w:type="paragraph" w:styleId="Titolo5">
    <w:name w:val="heading 5"/>
    <w:basedOn w:val="Normale"/>
    <w:next w:val="Normale"/>
    <w:qFormat/>
    <w:pPr>
      <w:keepNext/>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paragraph" w:customStyle="1" w:styleId="gabriele">
    <w:name w:val="gabriele"/>
    <w:basedOn w:val="Normale"/>
    <w:rPr>
      <w:rFonts w:ascii="Courier New" w:hAnsi="Courier New"/>
    </w:rPr>
  </w:style>
  <w:style w:type="paragraph" w:customStyle="1" w:styleId="gabriele1">
    <w:name w:val="gabriele1"/>
    <w:basedOn w:val="gabriele"/>
    <w:pPr>
      <w:ind w:right="-426"/>
    </w:pPr>
    <w:rPr>
      <w:sz w:val="20"/>
    </w:rPr>
  </w:style>
  <w:style w:type="paragraph" w:customStyle="1" w:styleId="verbale">
    <w:name w:val="verbale"/>
    <w:basedOn w:val="Normale"/>
    <w:pPr>
      <w:spacing w:line="567" w:lineRule="exact"/>
    </w:pPr>
    <w:rPr>
      <w:rFonts w:ascii="Times New Roman" w:hAnsi="Times New Roman"/>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Elenco">
    <w:name w:val="List"/>
    <w:basedOn w:val="Normale"/>
    <w:pPr>
      <w:ind w:left="283" w:hanging="283"/>
    </w:pPr>
  </w:style>
  <w:style w:type="paragraph" w:styleId="Corpotesto">
    <w:name w:val="Body Text"/>
    <w:basedOn w:val="Normale"/>
    <w:pPr>
      <w:spacing w:after="120"/>
    </w:pPr>
  </w:style>
  <w:style w:type="paragraph" w:styleId="Rientrocorpodeltesto">
    <w:name w:val="Body Text Indent"/>
    <w:basedOn w:val="Normale"/>
    <w:pPr>
      <w:spacing w:after="120"/>
      <w:ind w:left="283"/>
    </w:pPr>
  </w:style>
  <w:style w:type="paragraph" w:styleId="Corpodeltesto2">
    <w:name w:val="Body Text 2"/>
    <w:basedOn w:val="Normale"/>
    <w:pPr>
      <w:spacing w:after="120"/>
    </w:pPr>
    <w:rPr>
      <w:sz w:val="20"/>
    </w:rPr>
  </w:style>
  <w:style w:type="character" w:styleId="Collegamentoipertestuale">
    <w:name w:val="Hyperlink"/>
    <w:rPr>
      <w:color w:val="0000FF"/>
      <w:u w:val="single"/>
    </w:rPr>
  </w:style>
  <w:style w:type="paragraph" w:styleId="Rientrocorpodeltesto2">
    <w:name w:val="Body Text Indent 2"/>
    <w:basedOn w:val="Normale"/>
    <w:pPr>
      <w:ind w:firstLine="709"/>
    </w:pPr>
  </w:style>
  <w:style w:type="paragraph" w:styleId="Mappadocumento">
    <w:name w:val="Document Map"/>
    <w:basedOn w:val="Normale"/>
    <w:semiHidden/>
    <w:pPr>
      <w:shd w:val="clear" w:color="auto" w:fill="000080"/>
    </w:pPr>
    <w:rPr>
      <w:rFonts w:ascii="Tahoma" w:hAnsi="Tahoma" w:cs="Tahoma"/>
    </w:rPr>
  </w:style>
  <w:style w:type="paragraph" w:styleId="Titolo">
    <w:name w:val="Title"/>
    <w:basedOn w:val="Normale"/>
    <w:qFormat/>
    <w:pPr>
      <w:jc w:val="center"/>
    </w:pPr>
    <w:rPr>
      <w:b/>
    </w:rPr>
  </w:style>
  <w:style w:type="table" w:styleId="Grigliatabella">
    <w:name w:val="Table Grid"/>
    <w:basedOn w:val="Tabellanormale"/>
    <w:rsid w:val="00EC73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24B8E"/>
    <w:rPr>
      <w:rFonts w:ascii="Tahoma" w:hAnsi="Tahoma" w:cs="Tahoma"/>
      <w:sz w:val="16"/>
      <w:szCs w:val="16"/>
    </w:rPr>
  </w:style>
  <w:style w:type="paragraph" w:styleId="PreformattatoHTML">
    <w:name w:val="HTML Preformatted"/>
    <w:basedOn w:val="Normale"/>
    <w:rsid w:val="0070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eWeb">
    <w:name w:val="Normal (Web)"/>
    <w:basedOn w:val="Normale"/>
    <w:rsid w:val="005457B4"/>
    <w:pPr>
      <w:spacing w:before="100" w:beforeAutospacing="1" w:after="100" w:afterAutospacing="1"/>
    </w:pPr>
    <w:rPr>
      <w:rFonts w:ascii="Times New Roman" w:hAnsi="Times New Roman"/>
      <w:szCs w:val="24"/>
    </w:rPr>
  </w:style>
  <w:style w:type="paragraph" w:styleId="Paragrafoelenco">
    <w:name w:val="List Paragraph"/>
    <w:basedOn w:val="Normale"/>
    <w:uiPriority w:val="34"/>
    <w:qFormat/>
    <w:rsid w:val="003D0AA2"/>
    <w:pPr>
      <w:spacing w:after="200" w:line="276" w:lineRule="auto"/>
      <w:ind w:left="720"/>
      <w:contextualSpacing/>
    </w:pPr>
    <w:rPr>
      <w:rFonts w:ascii="Calibri" w:eastAsia="Calibri" w:hAnsi="Calibri"/>
      <w:lang w:eastAsia="en-US"/>
    </w:rPr>
  </w:style>
  <w:style w:type="character" w:customStyle="1" w:styleId="UnresolvedMention">
    <w:name w:val="Unresolved Mention"/>
    <w:uiPriority w:val="99"/>
    <w:semiHidden/>
    <w:unhideWhenUsed/>
    <w:rsid w:val="005B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60314">
      <w:bodyDiv w:val="1"/>
      <w:marLeft w:val="0"/>
      <w:marRight w:val="0"/>
      <w:marTop w:val="0"/>
      <w:marBottom w:val="0"/>
      <w:divBdr>
        <w:top w:val="none" w:sz="0" w:space="0" w:color="auto"/>
        <w:left w:val="none" w:sz="0" w:space="0" w:color="auto"/>
        <w:bottom w:val="none" w:sz="0" w:space="0" w:color="auto"/>
        <w:right w:val="none" w:sz="0" w:space="0" w:color="auto"/>
      </w:divBdr>
    </w:div>
    <w:div w:id="623081855">
      <w:bodyDiv w:val="1"/>
      <w:marLeft w:val="0"/>
      <w:marRight w:val="0"/>
      <w:marTop w:val="0"/>
      <w:marBottom w:val="0"/>
      <w:divBdr>
        <w:top w:val="none" w:sz="0" w:space="0" w:color="auto"/>
        <w:left w:val="none" w:sz="0" w:space="0" w:color="auto"/>
        <w:bottom w:val="none" w:sz="0" w:space="0" w:color="auto"/>
        <w:right w:val="none" w:sz="0" w:space="0" w:color="auto"/>
      </w:divBdr>
    </w:div>
    <w:div w:id="889849101">
      <w:bodyDiv w:val="1"/>
      <w:marLeft w:val="0"/>
      <w:marRight w:val="0"/>
      <w:marTop w:val="0"/>
      <w:marBottom w:val="0"/>
      <w:divBdr>
        <w:top w:val="none" w:sz="0" w:space="0" w:color="auto"/>
        <w:left w:val="none" w:sz="0" w:space="0" w:color="auto"/>
        <w:bottom w:val="none" w:sz="0" w:space="0" w:color="auto"/>
        <w:right w:val="none" w:sz="0" w:space="0" w:color="auto"/>
      </w:divBdr>
    </w:div>
    <w:div w:id="1180120368">
      <w:bodyDiv w:val="1"/>
      <w:marLeft w:val="0"/>
      <w:marRight w:val="0"/>
      <w:marTop w:val="0"/>
      <w:marBottom w:val="0"/>
      <w:divBdr>
        <w:top w:val="none" w:sz="0" w:space="0" w:color="auto"/>
        <w:left w:val="none" w:sz="0" w:space="0" w:color="auto"/>
        <w:bottom w:val="none" w:sz="0" w:space="0" w:color="auto"/>
        <w:right w:val="none" w:sz="0" w:space="0" w:color="auto"/>
      </w:divBdr>
    </w:div>
    <w:div w:id="1318801904">
      <w:bodyDiv w:val="1"/>
      <w:marLeft w:val="75"/>
      <w:marRight w:val="75"/>
      <w:marTop w:val="75"/>
      <w:marBottom w:val="75"/>
      <w:divBdr>
        <w:top w:val="none" w:sz="0" w:space="0" w:color="auto"/>
        <w:left w:val="none" w:sz="0" w:space="0" w:color="auto"/>
        <w:bottom w:val="none" w:sz="0" w:space="0" w:color="auto"/>
        <w:right w:val="none" w:sz="0" w:space="0" w:color="auto"/>
      </w:divBdr>
      <w:divsChild>
        <w:div w:id="569392421">
          <w:marLeft w:val="0"/>
          <w:marRight w:val="0"/>
          <w:marTop w:val="0"/>
          <w:marBottom w:val="0"/>
          <w:divBdr>
            <w:top w:val="none" w:sz="0" w:space="0" w:color="auto"/>
            <w:left w:val="none" w:sz="0" w:space="0" w:color="auto"/>
            <w:bottom w:val="none" w:sz="0" w:space="0" w:color="auto"/>
            <w:right w:val="none" w:sz="0" w:space="0" w:color="auto"/>
          </w:divBdr>
        </w:div>
      </w:divsChild>
    </w:div>
    <w:div w:id="1371804035">
      <w:bodyDiv w:val="1"/>
      <w:marLeft w:val="0"/>
      <w:marRight w:val="0"/>
      <w:marTop w:val="0"/>
      <w:marBottom w:val="0"/>
      <w:divBdr>
        <w:top w:val="none" w:sz="0" w:space="0" w:color="auto"/>
        <w:left w:val="none" w:sz="0" w:space="0" w:color="auto"/>
        <w:bottom w:val="none" w:sz="0" w:space="0" w:color="auto"/>
        <w:right w:val="none" w:sz="0" w:space="0" w:color="auto"/>
      </w:divBdr>
    </w:div>
    <w:div w:id="1443112047">
      <w:bodyDiv w:val="1"/>
      <w:marLeft w:val="0"/>
      <w:marRight w:val="0"/>
      <w:marTop w:val="0"/>
      <w:marBottom w:val="0"/>
      <w:divBdr>
        <w:top w:val="none" w:sz="0" w:space="0" w:color="auto"/>
        <w:left w:val="none" w:sz="0" w:space="0" w:color="auto"/>
        <w:bottom w:val="none" w:sz="0" w:space="0" w:color="auto"/>
        <w:right w:val="none" w:sz="0" w:space="0" w:color="auto"/>
      </w:divBdr>
      <w:divsChild>
        <w:div w:id="1636637537">
          <w:marLeft w:val="0"/>
          <w:marRight w:val="0"/>
          <w:marTop w:val="0"/>
          <w:marBottom w:val="0"/>
          <w:divBdr>
            <w:top w:val="none" w:sz="0" w:space="0" w:color="auto"/>
            <w:left w:val="none" w:sz="0" w:space="0" w:color="auto"/>
            <w:bottom w:val="none" w:sz="0" w:space="0" w:color="auto"/>
            <w:right w:val="none" w:sz="0" w:space="0" w:color="auto"/>
          </w:divBdr>
          <w:divsChild>
            <w:div w:id="150104151">
              <w:marLeft w:val="0"/>
              <w:marRight w:val="0"/>
              <w:marTop w:val="0"/>
              <w:marBottom w:val="0"/>
              <w:divBdr>
                <w:top w:val="none" w:sz="0" w:space="0" w:color="auto"/>
                <w:left w:val="none" w:sz="0" w:space="0" w:color="auto"/>
                <w:bottom w:val="none" w:sz="0" w:space="0" w:color="auto"/>
                <w:right w:val="none" w:sz="0" w:space="0" w:color="auto"/>
              </w:divBdr>
            </w:div>
            <w:div w:id="332877922">
              <w:marLeft w:val="0"/>
              <w:marRight w:val="0"/>
              <w:marTop w:val="0"/>
              <w:marBottom w:val="0"/>
              <w:divBdr>
                <w:top w:val="none" w:sz="0" w:space="0" w:color="auto"/>
                <w:left w:val="none" w:sz="0" w:space="0" w:color="auto"/>
                <w:bottom w:val="none" w:sz="0" w:space="0" w:color="auto"/>
                <w:right w:val="none" w:sz="0" w:space="0" w:color="auto"/>
              </w:divBdr>
            </w:div>
            <w:div w:id="653945833">
              <w:marLeft w:val="0"/>
              <w:marRight w:val="0"/>
              <w:marTop w:val="0"/>
              <w:marBottom w:val="0"/>
              <w:divBdr>
                <w:top w:val="none" w:sz="0" w:space="0" w:color="auto"/>
                <w:left w:val="none" w:sz="0" w:space="0" w:color="auto"/>
                <w:bottom w:val="none" w:sz="0" w:space="0" w:color="auto"/>
                <w:right w:val="none" w:sz="0" w:space="0" w:color="auto"/>
              </w:divBdr>
            </w:div>
            <w:div w:id="669409965">
              <w:marLeft w:val="0"/>
              <w:marRight w:val="0"/>
              <w:marTop w:val="0"/>
              <w:marBottom w:val="0"/>
              <w:divBdr>
                <w:top w:val="none" w:sz="0" w:space="0" w:color="auto"/>
                <w:left w:val="none" w:sz="0" w:space="0" w:color="auto"/>
                <w:bottom w:val="none" w:sz="0" w:space="0" w:color="auto"/>
                <w:right w:val="none" w:sz="0" w:space="0" w:color="auto"/>
              </w:divBdr>
            </w:div>
            <w:div w:id="1269922551">
              <w:marLeft w:val="0"/>
              <w:marRight w:val="0"/>
              <w:marTop w:val="0"/>
              <w:marBottom w:val="0"/>
              <w:divBdr>
                <w:top w:val="none" w:sz="0" w:space="0" w:color="auto"/>
                <w:left w:val="none" w:sz="0" w:space="0" w:color="auto"/>
                <w:bottom w:val="none" w:sz="0" w:space="0" w:color="auto"/>
                <w:right w:val="none" w:sz="0" w:space="0" w:color="auto"/>
              </w:divBdr>
            </w:div>
            <w:div w:id="1706906959">
              <w:marLeft w:val="0"/>
              <w:marRight w:val="0"/>
              <w:marTop w:val="0"/>
              <w:marBottom w:val="0"/>
              <w:divBdr>
                <w:top w:val="none" w:sz="0" w:space="0" w:color="auto"/>
                <w:left w:val="none" w:sz="0" w:space="0" w:color="auto"/>
                <w:bottom w:val="none" w:sz="0" w:space="0" w:color="auto"/>
                <w:right w:val="none" w:sz="0" w:space="0" w:color="auto"/>
              </w:divBdr>
            </w:div>
            <w:div w:id="2098742975">
              <w:marLeft w:val="0"/>
              <w:marRight w:val="0"/>
              <w:marTop w:val="0"/>
              <w:marBottom w:val="0"/>
              <w:divBdr>
                <w:top w:val="none" w:sz="0" w:space="0" w:color="auto"/>
                <w:left w:val="none" w:sz="0" w:space="0" w:color="auto"/>
                <w:bottom w:val="none" w:sz="0" w:space="0" w:color="auto"/>
                <w:right w:val="none" w:sz="0" w:space="0" w:color="auto"/>
              </w:divBdr>
            </w:div>
          </w:divsChild>
        </w:div>
        <w:div w:id="1995790251">
          <w:marLeft w:val="0"/>
          <w:marRight w:val="0"/>
          <w:marTop w:val="0"/>
          <w:marBottom w:val="0"/>
          <w:divBdr>
            <w:top w:val="none" w:sz="0" w:space="0" w:color="auto"/>
            <w:left w:val="none" w:sz="0" w:space="0" w:color="auto"/>
            <w:bottom w:val="none" w:sz="0" w:space="0" w:color="auto"/>
            <w:right w:val="none" w:sz="0" w:space="0" w:color="auto"/>
          </w:divBdr>
        </w:div>
      </w:divsChild>
    </w:div>
    <w:div w:id="1589538734">
      <w:bodyDiv w:val="1"/>
      <w:marLeft w:val="0"/>
      <w:marRight w:val="0"/>
      <w:marTop w:val="0"/>
      <w:marBottom w:val="0"/>
      <w:divBdr>
        <w:top w:val="none" w:sz="0" w:space="0" w:color="auto"/>
        <w:left w:val="none" w:sz="0" w:space="0" w:color="auto"/>
        <w:bottom w:val="none" w:sz="0" w:space="0" w:color="auto"/>
        <w:right w:val="none" w:sz="0" w:space="0" w:color="auto"/>
      </w:divBdr>
    </w:div>
    <w:div w:id="1976061425">
      <w:bodyDiv w:val="1"/>
      <w:marLeft w:val="0"/>
      <w:marRight w:val="0"/>
      <w:marTop w:val="0"/>
      <w:marBottom w:val="0"/>
      <w:divBdr>
        <w:top w:val="none" w:sz="0" w:space="0" w:color="auto"/>
        <w:left w:val="none" w:sz="0" w:space="0" w:color="auto"/>
        <w:bottom w:val="none" w:sz="0" w:space="0" w:color="auto"/>
        <w:right w:val="none" w:sz="0" w:space="0" w:color="auto"/>
      </w:divBdr>
    </w:div>
    <w:div w:id="20602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angiosano.org/" TargetMode="External"/><Relationship Id="rId2" Type="http://schemas.openxmlformats.org/officeDocument/2006/relationships/hyperlink" Target="http://www.acu.it/" TargetMode="External"/><Relationship Id="rId1" Type="http://schemas.openxmlformats.org/officeDocument/2006/relationships/hyperlink" Target="mailto:associazione@ac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ACUCAR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C833-046F-4CDE-A1D3-B85EB589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ACUCARTA.dot</Template>
  <TotalTime>4</TotalTime>
  <Pages>4</Pages>
  <Words>633</Words>
  <Characters>3853</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carta intestata acu</vt:lpstr>
    </vt:vector>
  </TitlesOfParts>
  <Company>ACU- Ass. Consumatori Utenti</Company>
  <LinksUpToDate>false</LinksUpToDate>
  <CharactersWithSpaces>4478</CharactersWithSpaces>
  <SharedDoc>false</SharedDoc>
  <HLinks>
    <vt:vector size="42" baseType="variant">
      <vt:variant>
        <vt:i4>393251</vt:i4>
      </vt:variant>
      <vt:variant>
        <vt:i4>9</vt:i4>
      </vt:variant>
      <vt:variant>
        <vt:i4>0</vt:i4>
      </vt:variant>
      <vt:variant>
        <vt:i4>5</vt:i4>
      </vt:variant>
      <vt:variant>
        <vt:lpwstr>mailto:reclami@acu.it</vt:lpwstr>
      </vt:variant>
      <vt:variant>
        <vt:lpwstr/>
      </vt:variant>
      <vt:variant>
        <vt:i4>786482</vt:i4>
      </vt:variant>
      <vt:variant>
        <vt:i4>6</vt:i4>
      </vt:variant>
      <vt:variant>
        <vt:i4>0</vt:i4>
      </vt:variant>
      <vt:variant>
        <vt:i4>5</vt:i4>
      </vt:variant>
      <vt:variant>
        <vt:lpwstr>mailto:associazione@acu.it</vt:lpwstr>
      </vt:variant>
      <vt:variant>
        <vt:lpwstr/>
      </vt:variant>
      <vt:variant>
        <vt:i4>7929961</vt:i4>
      </vt:variant>
      <vt:variant>
        <vt:i4>3</vt:i4>
      </vt:variant>
      <vt:variant>
        <vt:i4>0</vt:i4>
      </vt:variant>
      <vt:variant>
        <vt:i4>5</vt:i4>
      </vt:variant>
      <vt:variant>
        <vt:lpwstr>http://www.acu.it/</vt:lpwstr>
      </vt:variant>
      <vt:variant>
        <vt:lpwstr/>
      </vt:variant>
      <vt:variant>
        <vt:i4>3735679</vt:i4>
      </vt:variant>
      <vt:variant>
        <vt:i4>0</vt:i4>
      </vt:variant>
      <vt:variant>
        <vt:i4>0</vt:i4>
      </vt:variant>
      <vt:variant>
        <vt:i4>5</vt:i4>
      </vt:variant>
      <vt:variant>
        <vt:lpwstr>http://www.uni.com/</vt:lpwstr>
      </vt:variant>
      <vt:variant>
        <vt:lpwstr/>
      </vt:variant>
      <vt:variant>
        <vt:i4>3080255</vt:i4>
      </vt:variant>
      <vt:variant>
        <vt:i4>11</vt:i4>
      </vt:variant>
      <vt:variant>
        <vt:i4>0</vt:i4>
      </vt:variant>
      <vt:variant>
        <vt:i4>5</vt:i4>
      </vt:variant>
      <vt:variant>
        <vt:lpwstr>http://www.mangiosano.org/</vt:lpwstr>
      </vt:variant>
      <vt:variant>
        <vt:lpwstr/>
      </vt:variant>
      <vt:variant>
        <vt:i4>7929961</vt:i4>
      </vt:variant>
      <vt:variant>
        <vt:i4>8</vt:i4>
      </vt:variant>
      <vt:variant>
        <vt:i4>0</vt:i4>
      </vt:variant>
      <vt:variant>
        <vt:i4>5</vt:i4>
      </vt:variant>
      <vt:variant>
        <vt:lpwstr>http://www.acu.it/</vt:lpwstr>
      </vt:variant>
      <vt:variant>
        <vt:lpwstr/>
      </vt:variant>
      <vt:variant>
        <vt:i4>786482</vt:i4>
      </vt:variant>
      <vt:variant>
        <vt:i4>5</vt:i4>
      </vt:variant>
      <vt:variant>
        <vt:i4>0</vt:i4>
      </vt:variant>
      <vt:variant>
        <vt:i4>5</vt:i4>
      </vt:variant>
      <vt:variant>
        <vt:lpwstr>mailto:associazione@acu.it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acu</dc:title>
  <dc:subject>uso fax</dc:subject>
  <dc:creator>:</dc:creator>
  <cp:lastModifiedBy>Cdd</cp:lastModifiedBy>
  <cp:revision>2</cp:revision>
  <cp:lastPrinted>2020-01-13T07:59:00Z</cp:lastPrinted>
  <dcterms:created xsi:type="dcterms:W3CDTF">2023-01-27T15:24:00Z</dcterms:created>
  <dcterms:modified xsi:type="dcterms:W3CDTF">2023-01-27T15:24:00Z</dcterms:modified>
</cp:coreProperties>
</file>